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753" w:rsidRPr="00AE2102" w:rsidRDefault="00711753" w:rsidP="00AE2102">
      <w:pPr>
        <w:jc w:val="both"/>
        <w:rPr>
          <w:rFonts w:ascii="Times New Roman" w:hAnsi="Times New Roman" w:cs="Times New Roman"/>
          <w:sz w:val="32"/>
          <w:szCs w:val="32"/>
        </w:rPr>
      </w:pPr>
      <w:r w:rsidRPr="00AE2102">
        <w:rPr>
          <w:rFonts w:ascii="Times New Roman" w:hAnsi="Times New Roman" w:cs="Times New Roman"/>
          <w:b/>
          <w:sz w:val="32"/>
          <w:szCs w:val="32"/>
        </w:rPr>
        <w:t>Područje rada:</w:t>
      </w:r>
      <w:r w:rsidRPr="00AE2102">
        <w:rPr>
          <w:rFonts w:ascii="Times New Roman" w:hAnsi="Times New Roman" w:cs="Times New Roman"/>
          <w:sz w:val="32"/>
          <w:szCs w:val="32"/>
        </w:rPr>
        <w:t xml:space="preserve"> Graditeljstvo, geodezija i građevinski materijali</w:t>
      </w:r>
    </w:p>
    <w:p w:rsidR="00711753" w:rsidRPr="00AE2102" w:rsidRDefault="00711753" w:rsidP="00AE2102">
      <w:pPr>
        <w:jc w:val="both"/>
        <w:rPr>
          <w:rFonts w:ascii="Times New Roman" w:hAnsi="Times New Roman" w:cs="Times New Roman"/>
          <w:sz w:val="32"/>
          <w:szCs w:val="32"/>
        </w:rPr>
      </w:pPr>
      <w:r w:rsidRPr="00AE2102">
        <w:rPr>
          <w:rFonts w:ascii="Times New Roman" w:hAnsi="Times New Roman" w:cs="Times New Roman"/>
          <w:b/>
          <w:sz w:val="32"/>
          <w:szCs w:val="32"/>
        </w:rPr>
        <w:t>Zanimanje:</w:t>
      </w:r>
      <w:r w:rsidRPr="00AE2102">
        <w:rPr>
          <w:rFonts w:ascii="Times New Roman" w:hAnsi="Times New Roman" w:cs="Times New Roman"/>
          <w:sz w:val="32"/>
          <w:szCs w:val="32"/>
        </w:rPr>
        <w:t xml:space="preserve"> Monter suhe gradnje</w:t>
      </w:r>
    </w:p>
    <w:p w:rsidR="00711753" w:rsidRPr="00AE2102" w:rsidRDefault="00711753" w:rsidP="00AE2102">
      <w:pPr>
        <w:jc w:val="both"/>
        <w:rPr>
          <w:rFonts w:ascii="Times New Roman" w:hAnsi="Times New Roman" w:cs="Times New Roman"/>
          <w:sz w:val="32"/>
          <w:szCs w:val="32"/>
        </w:rPr>
      </w:pPr>
      <w:r w:rsidRPr="00AE2102">
        <w:rPr>
          <w:rFonts w:ascii="Times New Roman" w:hAnsi="Times New Roman" w:cs="Times New Roman"/>
          <w:b/>
          <w:sz w:val="32"/>
          <w:szCs w:val="32"/>
        </w:rPr>
        <w:t>Godina trajanja:</w:t>
      </w:r>
      <w:r w:rsidRPr="00AE2102">
        <w:rPr>
          <w:rFonts w:ascii="Times New Roman" w:hAnsi="Times New Roman" w:cs="Times New Roman"/>
          <w:sz w:val="32"/>
          <w:szCs w:val="32"/>
        </w:rPr>
        <w:t xml:space="preserve"> 3 godine</w:t>
      </w:r>
      <w:bookmarkStart w:id="0" w:name="_GoBack"/>
      <w:bookmarkEnd w:id="0"/>
    </w:p>
    <w:p w:rsidR="00AE2102" w:rsidRPr="00AE2102" w:rsidRDefault="00AE2102" w:rsidP="00AE21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2102" w:rsidRPr="00AE2102" w:rsidRDefault="00AE2102" w:rsidP="00AE210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102">
        <w:rPr>
          <w:rFonts w:ascii="Times New Roman" w:hAnsi="Times New Roman" w:cs="Times New Roman"/>
          <w:b/>
          <w:sz w:val="24"/>
          <w:szCs w:val="24"/>
        </w:rPr>
        <w:t>Što rade monteri suhe gradnje?</w:t>
      </w:r>
    </w:p>
    <w:p w:rsidR="009C3ECD" w:rsidRPr="00AE2102" w:rsidRDefault="00DA26A1" w:rsidP="00AE2102">
      <w:pPr>
        <w:jc w:val="both"/>
        <w:rPr>
          <w:rFonts w:ascii="Times New Roman" w:hAnsi="Times New Roman" w:cs="Times New Roman"/>
          <w:sz w:val="24"/>
          <w:szCs w:val="24"/>
        </w:rPr>
      </w:pPr>
      <w:r w:rsidRPr="00AE2102">
        <w:rPr>
          <w:rFonts w:ascii="Times New Roman" w:hAnsi="Times New Roman" w:cs="Times New Roman"/>
          <w:sz w:val="24"/>
          <w:szCs w:val="24"/>
        </w:rPr>
        <w:t>Suha gradnja moderan je način uređenja interijera</w:t>
      </w:r>
      <w:r w:rsidR="00D06D6D" w:rsidRPr="00AE2102">
        <w:rPr>
          <w:rFonts w:ascii="Times New Roman" w:hAnsi="Times New Roman" w:cs="Times New Roman"/>
          <w:sz w:val="24"/>
          <w:szCs w:val="24"/>
        </w:rPr>
        <w:t>, a slovi kao snaga gradnje za dvadeset i prvo stoljeće.</w:t>
      </w:r>
      <w:r w:rsidRPr="00AE2102">
        <w:rPr>
          <w:rFonts w:ascii="Times New Roman" w:hAnsi="Times New Roman" w:cs="Times New Roman"/>
          <w:sz w:val="24"/>
          <w:szCs w:val="24"/>
        </w:rPr>
        <w:t xml:space="preserve"> </w:t>
      </w:r>
      <w:r w:rsidR="00D06D6D" w:rsidRPr="00AE2102">
        <w:rPr>
          <w:rFonts w:ascii="Times New Roman" w:hAnsi="Times New Roman" w:cs="Times New Roman"/>
          <w:sz w:val="24"/>
          <w:szCs w:val="24"/>
        </w:rPr>
        <w:t xml:space="preserve">Monter suhe gradnje  vrlo je traženo zanimanje u završnim radovima zbog razvijene tehnologije izvođenja zidnih i podnih obloga tzv. suhom gradnjom. </w:t>
      </w:r>
    </w:p>
    <w:p w:rsidR="00AE2102" w:rsidRPr="00AE2102" w:rsidRDefault="00AE2102" w:rsidP="00AE210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102">
        <w:rPr>
          <w:rFonts w:ascii="Times New Roman" w:hAnsi="Times New Roman" w:cs="Times New Roman"/>
          <w:b/>
          <w:sz w:val="24"/>
          <w:szCs w:val="24"/>
        </w:rPr>
        <w:t>Što se uči i radi u ovome programu?</w:t>
      </w:r>
    </w:p>
    <w:p w:rsidR="009C3ECD" w:rsidRPr="00AE2102" w:rsidRDefault="00B676A0" w:rsidP="00AE2102">
      <w:pPr>
        <w:jc w:val="both"/>
        <w:rPr>
          <w:rFonts w:ascii="Times New Roman" w:hAnsi="Times New Roman" w:cs="Times New Roman"/>
          <w:sz w:val="24"/>
          <w:szCs w:val="24"/>
        </w:rPr>
      </w:pPr>
      <w:r w:rsidRPr="00AE2102">
        <w:rPr>
          <w:rFonts w:ascii="Times New Roman" w:hAnsi="Times New Roman" w:cs="Times New Roman"/>
          <w:sz w:val="24"/>
          <w:szCs w:val="24"/>
        </w:rPr>
        <w:t>U sklopu ovoga programa, učenik će steći znanje i vještine za obavljanje sljedećih poslova montera:</w:t>
      </w:r>
    </w:p>
    <w:p w:rsidR="00B676A0" w:rsidRPr="00AE2102" w:rsidRDefault="00B676A0" w:rsidP="00AE21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E2102">
        <w:rPr>
          <w:rFonts w:ascii="Times New Roman" w:eastAsia="Times New Roman" w:hAnsi="Times New Roman" w:cs="Times New Roman"/>
          <w:sz w:val="24"/>
          <w:szCs w:val="24"/>
          <w:lang w:eastAsia="hr-HR"/>
        </w:rPr>
        <w:t>oblaganje zidanih i betonskih zidova i stropova gipskartonskim pločama</w:t>
      </w:r>
    </w:p>
    <w:p w:rsidR="00B676A0" w:rsidRPr="00AE2102" w:rsidRDefault="00B676A0" w:rsidP="00AE21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E2102">
        <w:rPr>
          <w:rFonts w:ascii="Times New Roman" w:eastAsia="Times New Roman" w:hAnsi="Times New Roman" w:cs="Times New Roman"/>
          <w:sz w:val="24"/>
          <w:szCs w:val="24"/>
          <w:lang w:eastAsia="hr-HR"/>
        </w:rPr>
        <w:t>montaža pregradnih stijena s metalnom podkonstrukcijom</w:t>
      </w:r>
    </w:p>
    <w:p w:rsidR="00B676A0" w:rsidRPr="00AE2102" w:rsidRDefault="00B676A0" w:rsidP="00AE21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E2102">
        <w:rPr>
          <w:rFonts w:ascii="Times New Roman" w:eastAsia="Times New Roman" w:hAnsi="Times New Roman" w:cs="Times New Roman"/>
          <w:sz w:val="24"/>
          <w:szCs w:val="24"/>
          <w:lang w:eastAsia="hr-HR"/>
        </w:rPr>
        <w:t>oblaganje zidova zidnim oblogama od drva ili sličnim umjetnim zamjenama</w:t>
      </w:r>
    </w:p>
    <w:p w:rsidR="00B676A0" w:rsidRPr="00AE2102" w:rsidRDefault="00B676A0" w:rsidP="00AE21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E2102">
        <w:rPr>
          <w:rFonts w:ascii="Times New Roman" w:eastAsia="Times New Roman" w:hAnsi="Times New Roman" w:cs="Times New Roman"/>
          <w:sz w:val="24"/>
          <w:szCs w:val="24"/>
          <w:lang w:eastAsia="hr-HR"/>
        </w:rPr>
        <w:t>izvođenje spuštenih stropova na drvnoj ili metalnoj podkonstrukciji</w:t>
      </w:r>
    </w:p>
    <w:p w:rsidR="00B676A0" w:rsidRPr="00AE2102" w:rsidRDefault="00B676A0" w:rsidP="00AE21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E2102">
        <w:rPr>
          <w:rFonts w:ascii="Times New Roman" w:eastAsia="Times New Roman" w:hAnsi="Times New Roman" w:cs="Times New Roman"/>
          <w:sz w:val="24"/>
          <w:szCs w:val="24"/>
          <w:lang w:eastAsia="hr-HR"/>
        </w:rPr>
        <w:t>montaža izolacijskih slojeva na vertikalnim i kosim zidovima</w:t>
      </w:r>
    </w:p>
    <w:p w:rsidR="00B676A0" w:rsidRPr="00AE2102" w:rsidRDefault="00B676A0" w:rsidP="00AE21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E2102">
        <w:rPr>
          <w:rFonts w:ascii="Times New Roman" w:eastAsia="Times New Roman" w:hAnsi="Times New Roman" w:cs="Times New Roman"/>
          <w:sz w:val="24"/>
          <w:szCs w:val="24"/>
          <w:lang w:eastAsia="hr-HR"/>
        </w:rPr>
        <w:t>montaža izolacijskih slojeva u stambenom potkrovlju</w:t>
      </w:r>
    </w:p>
    <w:p w:rsidR="00B676A0" w:rsidRPr="00AE2102" w:rsidRDefault="00B676A0" w:rsidP="00AE21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E2102">
        <w:rPr>
          <w:rFonts w:ascii="Times New Roman" w:eastAsia="Times New Roman" w:hAnsi="Times New Roman" w:cs="Times New Roman"/>
          <w:sz w:val="24"/>
          <w:szCs w:val="24"/>
          <w:lang w:eastAsia="hr-HR"/>
        </w:rPr>
        <w:t>izvođenje suhih estriha za plivajuće podove</w:t>
      </w:r>
    </w:p>
    <w:p w:rsidR="00B676A0" w:rsidRPr="00AE2102" w:rsidRDefault="00B676A0" w:rsidP="00AE21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E2102">
        <w:rPr>
          <w:rFonts w:ascii="Times New Roman" w:eastAsia="Times New Roman" w:hAnsi="Times New Roman" w:cs="Times New Roman"/>
          <w:sz w:val="24"/>
          <w:szCs w:val="24"/>
          <w:lang w:eastAsia="hr-HR"/>
        </w:rPr>
        <w:t>izvođenje povišenih (kompjuter) podova</w:t>
      </w:r>
    </w:p>
    <w:p w:rsidR="00B676A0" w:rsidRPr="00AE2102" w:rsidRDefault="00B676A0" w:rsidP="00AE21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E2102">
        <w:rPr>
          <w:rFonts w:ascii="Times New Roman" w:eastAsia="Times New Roman" w:hAnsi="Times New Roman" w:cs="Times New Roman"/>
          <w:sz w:val="24"/>
          <w:szCs w:val="24"/>
          <w:lang w:eastAsia="hr-HR"/>
        </w:rPr>
        <w:t>montaža instalacijskih zidova u sanitarnim čvorovima sa metalnom podkonkstrukcijom i izvedenim priključcima za sanitarni uređaj</w:t>
      </w:r>
    </w:p>
    <w:p w:rsidR="00B676A0" w:rsidRPr="00AE2102" w:rsidRDefault="00B676A0" w:rsidP="00AE21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E2102">
        <w:rPr>
          <w:rFonts w:ascii="Times New Roman" w:eastAsia="Times New Roman" w:hAnsi="Times New Roman" w:cs="Times New Roman"/>
          <w:sz w:val="24"/>
          <w:szCs w:val="24"/>
          <w:lang w:eastAsia="hr-HR"/>
        </w:rPr>
        <w:t>izvođenje zakrivljenih stropova u dvije ili više ravnina</w:t>
      </w:r>
    </w:p>
    <w:p w:rsidR="00B676A0" w:rsidRPr="00AE2102" w:rsidRDefault="00B676A0" w:rsidP="00AE21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E2102">
        <w:rPr>
          <w:rFonts w:ascii="Times New Roman" w:eastAsia="Times New Roman" w:hAnsi="Times New Roman" w:cs="Times New Roman"/>
          <w:sz w:val="24"/>
          <w:szCs w:val="24"/>
          <w:lang w:eastAsia="hr-HR"/>
        </w:rPr>
        <w:t>izvođenje zakrivljenih zidova.</w:t>
      </w:r>
    </w:p>
    <w:p w:rsidR="00B676A0" w:rsidRPr="00AE2102" w:rsidRDefault="00B676A0" w:rsidP="00AE2102">
      <w:pPr>
        <w:jc w:val="both"/>
        <w:rPr>
          <w:rFonts w:ascii="Times New Roman" w:hAnsi="Times New Roman" w:cs="Times New Roman"/>
          <w:sz w:val="24"/>
          <w:szCs w:val="24"/>
        </w:rPr>
      </w:pPr>
      <w:r w:rsidRPr="00AE2102">
        <w:rPr>
          <w:rFonts w:ascii="Times New Roman" w:hAnsi="Times New Roman" w:cs="Times New Roman"/>
          <w:sz w:val="24"/>
          <w:szCs w:val="24"/>
        </w:rPr>
        <w:t>Osim navedenih poslova, učenika se kroz obrazovni program montera suhe gradnje osposobljava da: ovlada znanjima i vještinama za samostalan rad za najkraće vrijeme učenja, stekne uporabivo znanje kojim se može pratiti razvoj zanimanja na području suhe gradnje, razvije sposobnosti ophođenja zasnovanog na humanim i demokratskim načelima te da razvije kritički odnos prema vlastitom radu u svrhu poboljšanja stvaralačkih sposobnosti.</w:t>
      </w:r>
      <w:r w:rsidR="00B860CB" w:rsidRPr="00AE21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60CB" w:rsidRPr="00AE2102" w:rsidRDefault="00B860CB" w:rsidP="00AE2102">
      <w:pPr>
        <w:jc w:val="both"/>
        <w:rPr>
          <w:rFonts w:ascii="Times New Roman" w:hAnsi="Times New Roman" w:cs="Times New Roman"/>
          <w:sz w:val="24"/>
          <w:szCs w:val="24"/>
        </w:rPr>
      </w:pPr>
      <w:r w:rsidRPr="00AE2102">
        <w:rPr>
          <w:rFonts w:ascii="Times New Roman" w:hAnsi="Times New Roman" w:cs="Times New Roman"/>
          <w:sz w:val="24"/>
          <w:szCs w:val="24"/>
        </w:rPr>
        <w:t>Uz teorijske općeobrazovne nastavne predmete, učenici će imati strukovne vježbe u dobro opremljenom školskom objektu „Akademija“ koja je udaljena 2 km od škole. Također će odrađivati stručnu praksu gdje će usavršiti svoje znanje i vještine.</w:t>
      </w:r>
    </w:p>
    <w:p w:rsidR="00AE2102" w:rsidRPr="00AE2102" w:rsidRDefault="00AE2102" w:rsidP="00AE210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102">
        <w:rPr>
          <w:rFonts w:ascii="Times New Roman" w:hAnsi="Times New Roman" w:cs="Times New Roman"/>
          <w:b/>
          <w:sz w:val="24"/>
          <w:szCs w:val="24"/>
        </w:rPr>
        <w:t>Što slijedi po završetku programa?</w:t>
      </w:r>
    </w:p>
    <w:p w:rsidR="00AE2102" w:rsidRPr="00AE2102" w:rsidRDefault="00AE2102" w:rsidP="00AE2102">
      <w:pPr>
        <w:jc w:val="both"/>
        <w:rPr>
          <w:rFonts w:ascii="Times New Roman" w:hAnsi="Times New Roman" w:cs="Times New Roman"/>
          <w:sz w:val="24"/>
          <w:szCs w:val="24"/>
        </w:rPr>
      </w:pPr>
      <w:r w:rsidRPr="00AE2102">
        <w:rPr>
          <w:rFonts w:ascii="Times New Roman" w:hAnsi="Times New Roman" w:cs="Times New Roman"/>
          <w:sz w:val="24"/>
          <w:szCs w:val="24"/>
        </w:rPr>
        <w:t>Poslije uspješno obranjenog završnog rada čime se zaokružuje srednjoškolsko obrazovanje, budući monter može se zaposliti u graditeljskim i ličilačkim poduzećima, ali i voditi vlastiti obrt.</w:t>
      </w:r>
    </w:p>
    <w:p w:rsidR="00AE2102" w:rsidRPr="00AE2102" w:rsidRDefault="00AE2102" w:rsidP="00AE210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102">
        <w:rPr>
          <w:rFonts w:ascii="Times New Roman" w:hAnsi="Times New Roman" w:cs="Times New Roman"/>
          <w:b/>
          <w:sz w:val="24"/>
          <w:szCs w:val="24"/>
        </w:rPr>
        <w:t>Koji su uvjeti za obavljanje posla?</w:t>
      </w:r>
    </w:p>
    <w:p w:rsidR="000A2946" w:rsidRPr="00AE2102" w:rsidRDefault="000A2946" w:rsidP="00AE2102">
      <w:pPr>
        <w:jc w:val="both"/>
        <w:rPr>
          <w:rFonts w:ascii="Times New Roman" w:hAnsi="Times New Roman" w:cs="Times New Roman"/>
          <w:sz w:val="24"/>
          <w:szCs w:val="24"/>
        </w:rPr>
      </w:pPr>
      <w:r w:rsidRPr="00AE2102">
        <w:rPr>
          <w:rFonts w:ascii="Times New Roman" w:hAnsi="Times New Roman" w:cs="Times New Roman"/>
          <w:sz w:val="24"/>
          <w:szCs w:val="24"/>
        </w:rPr>
        <w:lastRenderedPageBreak/>
        <w:t>Budući monteri suhe gradnje često rade na skelama i ljestvama te različitim uvjetima, stoga je poželjno da nemaju strah od visina, da nisu skloni vrtoglavicama i nesvjesticama te da imaju zdrav dišni sustav i unutrašnje organe. Također je poželjno da su kreativni i pedantni u radu.</w:t>
      </w:r>
    </w:p>
    <w:p w:rsidR="00AE2102" w:rsidRPr="00AE2102" w:rsidRDefault="00AE2102" w:rsidP="00AE210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102">
        <w:rPr>
          <w:rFonts w:ascii="Times New Roman" w:hAnsi="Times New Roman" w:cs="Times New Roman"/>
          <w:b/>
          <w:sz w:val="24"/>
          <w:szCs w:val="24"/>
        </w:rPr>
        <w:t>Nastavni program</w:t>
      </w:r>
    </w:p>
    <w:p w:rsidR="00480598" w:rsidRPr="00AE2102" w:rsidRDefault="00B676A0" w:rsidP="00AE2102">
      <w:pPr>
        <w:jc w:val="both"/>
        <w:rPr>
          <w:rFonts w:ascii="Times New Roman" w:hAnsi="Times New Roman" w:cs="Times New Roman"/>
          <w:sz w:val="24"/>
          <w:szCs w:val="24"/>
        </w:rPr>
      </w:pPr>
      <w:r w:rsidRPr="00AE2102">
        <w:rPr>
          <w:rFonts w:ascii="Times New Roman" w:hAnsi="Times New Roman" w:cs="Times New Roman"/>
          <w:sz w:val="24"/>
          <w:szCs w:val="24"/>
        </w:rPr>
        <w:t>U nastavku teksta slijedi popis nastavnih predmeta koje će učenik slušati i polagati kroz trogodišnje školovanje.</w:t>
      </w:r>
    </w:p>
    <w:p w:rsidR="00B676A0" w:rsidRPr="00AE2102" w:rsidRDefault="00B676A0" w:rsidP="0071175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296" w:type="dxa"/>
        <w:tblLook w:val="04A0" w:firstRow="1" w:lastRow="0" w:firstColumn="1" w:lastColumn="0" w:noHBand="0" w:noVBand="1"/>
      </w:tblPr>
      <w:tblGrid>
        <w:gridCol w:w="675"/>
        <w:gridCol w:w="2703"/>
        <w:gridCol w:w="1125"/>
        <w:gridCol w:w="992"/>
        <w:gridCol w:w="992"/>
      </w:tblGrid>
      <w:tr w:rsidR="00381B2E" w:rsidRPr="00AE2102" w:rsidTr="00AE2102">
        <w:tc>
          <w:tcPr>
            <w:tcW w:w="675" w:type="dxa"/>
            <w:vMerge w:val="restart"/>
          </w:tcPr>
          <w:p w:rsidR="00381B2E" w:rsidRPr="00AE2102" w:rsidRDefault="00381B2E" w:rsidP="007C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102">
              <w:rPr>
                <w:rFonts w:ascii="Times New Roman" w:hAnsi="Times New Roman" w:cs="Times New Roman"/>
                <w:sz w:val="24"/>
                <w:szCs w:val="24"/>
              </w:rPr>
              <w:t>R. br.</w:t>
            </w:r>
          </w:p>
        </w:tc>
        <w:tc>
          <w:tcPr>
            <w:tcW w:w="2703" w:type="dxa"/>
            <w:vMerge w:val="restart"/>
          </w:tcPr>
          <w:p w:rsidR="00381B2E" w:rsidRPr="00AE2102" w:rsidRDefault="00381B2E" w:rsidP="007C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2E" w:rsidRPr="00AE2102" w:rsidRDefault="00D8111A" w:rsidP="007C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102">
              <w:rPr>
                <w:rFonts w:ascii="Times New Roman" w:hAnsi="Times New Roman" w:cs="Times New Roman"/>
                <w:sz w:val="24"/>
                <w:szCs w:val="24"/>
              </w:rPr>
              <w:t>NASTAVNI PREDMET</w:t>
            </w:r>
          </w:p>
        </w:tc>
        <w:tc>
          <w:tcPr>
            <w:tcW w:w="3109" w:type="dxa"/>
            <w:gridSpan w:val="3"/>
          </w:tcPr>
          <w:p w:rsidR="00381B2E" w:rsidRPr="00AE2102" w:rsidRDefault="00D8111A" w:rsidP="007C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102">
              <w:rPr>
                <w:rFonts w:ascii="Times New Roman" w:hAnsi="Times New Roman" w:cs="Times New Roman"/>
                <w:sz w:val="24"/>
                <w:szCs w:val="24"/>
              </w:rPr>
              <w:t>RAZRED</w:t>
            </w:r>
          </w:p>
        </w:tc>
      </w:tr>
      <w:tr w:rsidR="00381B2E" w:rsidRPr="00AE2102" w:rsidTr="00AE2102">
        <w:tc>
          <w:tcPr>
            <w:tcW w:w="675" w:type="dxa"/>
            <w:vMerge/>
          </w:tcPr>
          <w:p w:rsidR="00381B2E" w:rsidRPr="00AE2102" w:rsidRDefault="00381B2E" w:rsidP="007C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vMerge/>
          </w:tcPr>
          <w:p w:rsidR="00381B2E" w:rsidRPr="00AE2102" w:rsidRDefault="00381B2E" w:rsidP="007C5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381B2E" w:rsidRPr="00AE2102" w:rsidRDefault="00381B2E" w:rsidP="007C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10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992" w:type="dxa"/>
          </w:tcPr>
          <w:p w:rsidR="00381B2E" w:rsidRPr="00AE2102" w:rsidRDefault="00381B2E" w:rsidP="007C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102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992" w:type="dxa"/>
          </w:tcPr>
          <w:p w:rsidR="00381B2E" w:rsidRPr="00AE2102" w:rsidRDefault="00381B2E" w:rsidP="007C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102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381B2E" w:rsidRPr="00AE2102" w:rsidTr="00AE2102">
        <w:tc>
          <w:tcPr>
            <w:tcW w:w="675" w:type="dxa"/>
            <w:vMerge/>
          </w:tcPr>
          <w:p w:rsidR="00381B2E" w:rsidRPr="00AE2102" w:rsidRDefault="00381B2E" w:rsidP="007C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vMerge/>
          </w:tcPr>
          <w:p w:rsidR="00381B2E" w:rsidRPr="00AE2102" w:rsidRDefault="00381B2E" w:rsidP="007C5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9" w:type="dxa"/>
            <w:gridSpan w:val="3"/>
          </w:tcPr>
          <w:p w:rsidR="00381B2E" w:rsidRPr="00AE2102" w:rsidRDefault="00D8111A" w:rsidP="007C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102">
              <w:rPr>
                <w:rFonts w:ascii="Times New Roman" w:hAnsi="Times New Roman" w:cs="Times New Roman"/>
                <w:sz w:val="24"/>
                <w:szCs w:val="24"/>
              </w:rPr>
              <w:t>SATI TJEDNO</w:t>
            </w:r>
          </w:p>
        </w:tc>
      </w:tr>
      <w:tr w:rsidR="00381B2E" w:rsidRPr="00AE2102" w:rsidTr="00AE2102">
        <w:tc>
          <w:tcPr>
            <w:tcW w:w="675" w:type="dxa"/>
          </w:tcPr>
          <w:p w:rsidR="00381B2E" w:rsidRPr="00AE2102" w:rsidRDefault="00381B2E" w:rsidP="007C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10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03" w:type="dxa"/>
          </w:tcPr>
          <w:p w:rsidR="00381B2E" w:rsidRPr="00AE2102" w:rsidRDefault="00480598" w:rsidP="007C5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102">
              <w:rPr>
                <w:rFonts w:ascii="Times New Roman" w:hAnsi="Times New Roman" w:cs="Times New Roman"/>
                <w:sz w:val="24"/>
                <w:szCs w:val="24"/>
              </w:rPr>
              <w:t>Hrvatski jezik</w:t>
            </w:r>
          </w:p>
        </w:tc>
        <w:tc>
          <w:tcPr>
            <w:tcW w:w="1125" w:type="dxa"/>
          </w:tcPr>
          <w:p w:rsidR="00381B2E" w:rsidRPr="00AE2102" w:rsidRDefault="00B91814" w:rsidP="007C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1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381B2E" w:rsidRPr="00AE2102" w:rsidRDefault="00B91814" w:rsidP="007C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1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381B2E" w:rsidRPr="00AE2102" w:rsidRDefault="00B91814" w:rsidP="007C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1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81B2E" w:rsidRPr="00AE2102" w:rsidTr="00AE2102">
        <w:tc>
          <w:tcPr>
            <w:tcW w:w="675" w:type="dxa"/>
          </w:tcPr>
          <w:p w:rsidR="00381B2E" w:rsidRPr="00AE2102" w:rsidRDefault="00381B2E" w:rsidP="007C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10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03" w:type="dxa"/>
          </w:tcPr>
          <w:p w:rsidR="00381B2E" w:rsidRPr="00AE2102" w:rsidRDefault="00480598" w:rsidP="007C5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102">
              <w:rPr>
                <w:rFonts w:ascii="Times New Roman" w:hAnsi="Times New Roman" w:cs="Times New Roman"/>
                <w:sz w:val="24"/>
                <w:szCs w:val="24"/>
              </w:rPr>
              <w:t>Strani jezik</w:t>
            </w:r>
          </w:p>
        </w:tc>
        <w:tc>
          <w:tcPr>
            <w:tcW w:w="1125" w:type="dxa"/>
          </w:tcPr>
          <w:p w:rsidR="00381B2E" w:rsidRPr="00AE2102" w:rsidRDefault="00B91814" w:rsidP="007C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1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381B2E" w:rsidRPr="00AE2102" w:rsidRDefault="00B91814" w:rsidP="007C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1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381B2E" w:rsidRPr="00AE2102" w:rsidRDefault="00B91814" w:rsidP="007C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1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81B2E" w:rsidRPr="00AE2102" w:rsidTr="00AE2102">
        <w:tc>
          <w:tcPr>
            <w:tcW w:w="675" w:type="dxa"/>
          </w:tcPr>
          <w:p w:rsidR="00381B2E" w:rsidRPr="00AE2102" w:rsidRDefault="00381B2E" w:rsidP="007C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10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03" w:type="dxa"/>
          </w:tcPr>
          <w:p w:rsidR="00381B2E" w:rsidRPr="00AE2102" w:rsidRDefault="00480598" w:rsidP="007C5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102">
              <w:rPr>
                <w:rFonts w:ascii="Times New Roman" w:hAnsi="Times New Roman" w:cs="Times New Roman"/>
                <w:sz w:val="24"/>
                <w:szCs w:val="24"/>
              </w:rPr>
              <w:t>Povijest</w:t>
            </w:r>
          </w:p>
        </w:tc>
        <w:tc>
          <w:tcPr>
            <w:tcW w:w="1125" w:type="dxa"/>
          </w:tcPr>
          <w:p w:rsidR="00381B2E" w:rsidRPr="00AE2102" w:rsidRDefault="00B91814" w:rsidP="007C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1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381B2E" w:rsidRPr="00AE2102" w:rsidRDefault="00B91814" w:rsidP="007C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1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81B2E" w:rsidRPr="00AE2102" w:rsidRDefault="00B91814" w:rsidP="007C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1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81B2E" w:rsidRPr="00AE2102" w:rsidTr="00AE2102">
        <w:tc>
          <w:tcPr>
            <w:tcW w:w="675" w:type="dxa"/>
          </w:tcPr>
          <w:p w:rsidR="00381B2E" w:rsidRPr="00AE2102" w:rsidRDefault="00381B2E" w:rsidP="007C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102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2703" w:type="dxa"/>
          </w:tcPr>
          <w:p w:rsidR="00381B2E" w:rsidRPr="00AE2102" w:rsidRDefault="00480598" w:rsidP="007C5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102">
              <w:rPr>
                <w:rFonts w:ascii="Times New Roman" w:hAnsi="Times New Roman" w:cs="Times New Roman"/>
                <w:sz w:val="24"/>
                <w:szCs w:val="24"/>
              </w:rPr>
              <w:t>Etika / vjeronauk</w:t>
            </w:r>
          </w:p>
        </w:tc>
        <w:tc>
          <w:tcPr>
            <w:tcW w:w="1125" w:type="dxa"/>
          </w:tcPr>
          <w:p w:rsidR="00381B2E" w:rsidRPr="00AE2102" w:rsidRDefault="00B91814" w:rsidP="007C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1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81B2E" w:rsidRPr="00AE2102" w:rsidRDefault="00B91814" w:rsidP="007C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1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81B2E" w:rsidRPr="00AE2102" w:rsidRDefault="00B91814" w:rsidP="007C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1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81B2E" w:rsidRPr="00AE2102" w:rsidTr="00AE2102">
        <w:tc>
          <w:tcPr>
            <w:tcW w:w="675" w:type="dxa"/>
          </w:tcPr>
          <w:p w:rsidR="00381B2E" w:rsidRPr="00AE2102" w:rsidRDefault="00381B2E" w:rsidP="007C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10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03" w:type="dxa"/>
          </w:tcPr>
          <w:p w:rsidR="00381B2E" w:rsidRPr="00AE2102" w:rsidRDefault="00480598" w:rsidP="007C5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102">
              <w:rPr>
                <w:rFonts w:ascii="Times New Roman" w:hAnsi="Times New Roman" w:cs="Times New Roman"/>
                <w:sz w:val="24"/>
                <w:szCs w:val="24"/>
              </w:rPr>
              <w:t>Politika i gospodarstvo</w:t>
            </w:r>
          </w:p>
        </w:tc>
        <w:tc>
          <w:tcPr>
            <w:tcW w:w="1125" w:type="dxa"/>
          </w:tcPr>
          <w:p w:rsidR="00381B2E" w:rsidRPr="00AE2102" w:rsidRDefault="00B91814" w:rsidP="007C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1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81B2E" w:rsidRPr="00AE2102" w:rsidRDefault="00B91814" w:rsidP="007C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1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381B2E" w:rsidRPr="00AE2102" w:rsidRDefault="00B91814" w:rsidP="007C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1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81B2E" w:rsidRPr="00AE2102" w:rsidTr="00AE2102">
        <w:tc>
          <w:tcPr>
            <w:tcW w:w="675" w:type="dxa"/>
          </w:tcPr>
          <w:p w:rsidR="00381B2E" w:rsidRPr="00AE2102" w:rsidRDefault="00381B2E" w:rsidP="007C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102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2703" w:type="dxa"/>
          </w:tcPr>
          <w:p w:rsidR="00381B2E" w:rsidRPr="00AE2102" w:rsidRDefault="00480598" w:rsidP="007C5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102">
              <w:rPr>
                <w:rFonts w:ascii="Times New Roman" w:hAnsi="Times New Roman" w:cs="Times New Roman"/>
                <w:sz w:val="24"/>
                <w:szCs w:val="24"/>
              </w:rPr>
              <w:t xml:space="preserve">Tjelesna i zdrav. </w:t>
            </w:r>
            <w:r w:rsidR="00B91814" w:rsidRPr="00AE2102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AE2102">
              <w:rPr>
                <w:rFonts w:ascii="Times New Roman" w:hAnsi="Times New Roman" w:cs="Times New Roman"/>
                <w:sz w:val="24"/>
                <w:szCs w:val="24"/>
              </w:rPr>
              <w:t>ultura</w:t>
            </w:r>
          </w:p>
        </w:tc>
        <w:tc>
          <w:tcPr>
            <w:tcW w:w="1125" w:type="dxa"/>
          </w:tcPr>
          <w:p w:rsidR="00381B2E" w:rsidRPr="00AE2102" w:rsidRDefault="00B91814" w:rsidP="007C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1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381B2E" w:rsidRPr="00AE2102" w:rsidRDefault="00B91814" w:rsidP="007C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1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381B2E" w:rsidRPr="00AE2102" w:rsidRDefault="00B91814" w:rsidP="007C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1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81B2E" w:rsidRPr="00AE2102" w:rsidTr="00AE2102">
        <w:tc>
          <w:tcPr>
            <w:tcW w:w="675" w:type="dxa"/>
          </w:tcPr>
          <w:p w:rsidR="00381B2E" w:rsidRPr="00AE2102" w:rsidRDefault="00381B2E" w:rsidP="007C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10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03" w:type="dxa"/>
          </w:tcPr>
          <w:p w:rsidR="00381B2E" w:rsidRPr="00AE2102" w:rsidRDefault="00B91814" w:rsidP="007C5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102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1125" w:type="dxa"/>
          </w:tcPr>
          <w:p w:rsidR="00381B2E" w:rsidRPr="00AE2102" w:rsidRDefault="00B91814" w:rsidP="007C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1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381B2E" w:rsidRPr="00AE2102" w:rsidRDefault="00B91814" w:rsidP="007C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1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381B2E" w:rsidRPr="00AE2102" w:rsidRDefault="00B91814" w:rsidP="007C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1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81B2E" w:rsidRPr="00AE2102" w:rsidTr="00AE2102">
        <w:tc>
          <w:tcPr>
            <w:tcW w:w="675" w:type="dxa"/>
          </w:tcPr>
          <w:p w:rsidR="00381B2E" w:rsidRPr="00AE2102" w:rsidRDefault="00381B2E" w:rsidP="007C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10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703" w:type="dxa"/>
          </w:tcPr>
          <w:p w:rsidR="00381B2E" w:rsidRPr="00AE2102" w:rsidRDefault="00B91814" w:rsidP="007C5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102">
              <w:rPr>
                <w:rFonts w:ascii="Times New Roman" w:hAnsi="Times New Roman" w:cs="Times New Roman"/>
                <w:sz w:val="24"/>
                <w:szCs w:val="24"/>
              </w:rPr>
              <w:t>Računalstvo</w:t>
            </w:r>
          </w:p>
        </w:tc>
        <w:tc>
          <w:tcPr>
            <w:tcW w:w="1125" w:type="dxa"/>
          </w:tcPr>
          <w:p w:rsidR="00381B2E" w:rsidRPr="00AE2102" w:rsidRDefault="00B91814" w:rsidP="007C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1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81B2E" w:rsidRPr="00AE2102" w:rsidRDefault="00B91814" w:rsidP="007C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1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81B2E" w:rsidRPr="00AE2102" w:rsidRDefault="00B91814" w:rsidP="007C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1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81B2E" w:rsidRPr="00AE2102" w:rsidTr="00AE2102">
        <w:tc>
          <w:tcPr>
            <w:tcW w:w="675" w:type="dxa"/>
          </w:tcPr>
          <w:p w:rsidR="00381B2E" w:rsidRPr="00AE2102" w:rsidRDefault="00381B2E" w:rsidP="007C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10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703" w:type="dxa"/>
          </w:tcPr>
          <w:p w:rsidR="00381B2E" w:rsidRPr="00AE2102" w:rsidRDefault="00B91814" w:rsidP="007C5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102">
              <w:rPr>
                <w:rFonts w:ascii="Times New Roman" w:hAnsi="Times New Roman" w:cs="Times New Roman"/>
                <w:sz w:val="24"/>
                <w:szCs w:val="24"/>
              </w:rPr>
              <w:t>Izvođenje suhe gradnje</w:t>
            </w:r>
          </w:p>
        </w:tc>
        <w:tc>
          <w:tcPr>
            <w:tcW w:w="1125" w:type="dxa"/>
          </w:tcPr>
          <w:p w:rsidR="00381B2E" w:rsidRPr="00AE2102" w:rsidRDefault="00B91814" w:rsidP="007C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1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381B2E" w:rsidRPr="00AE2102" w:rsidRDefault="00B91814" w:rsidP="007C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1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381B2E" w:rsidRPr="00AE2102" w:rsidRDefault="00B91814" w:rsidP="007C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1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81B2E" w:rsidRPr="00AE2102" w:rsidTr="00AE2102">
        <w:tc>
          <w:tcPr>
            <w:tcW w:w="675" w:type="dxa"/>
          </w:tcPr>
          <w:p w:rsidR="00381B2E" w:rsidRPr="00AE2102" w:rsidRDefault="00381B2E" w:rsidP="007C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10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703" w:type="dxa"/>
          </w:tcPr>
          <w:p w:rsidR="00381B2E" w:rsidRPr="00AE2102" w:rsidRDefault="00B91814" w:rsidP="007C5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102">
              <w:rPr>
                <w:rFonts w:ascii="Times New Roman" w:hAnsi="Times New Roman" w:cs="Times New Roman"/>
                <w:sz w:val="24"/>
                <w:szCs w:val="24"/>
              </w:rPr>
              <w:t>Praktična nastava</w:t>
            </w:r>
          </w:p>
        </w:tc>
        <w:tc>
          <w:tcPr>
            <w:tcW w:w="1125" w:type="dxa"/>
          </w:tcPr>
          <w:p w:rsidR="00381B2E" w:rsidRPr="00AE2102" w:rsidRDefault="00B91814" w:rsidP="007C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10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381B2E" w:rsidRPr="00AE2102" w:rsidRDefault="00B91814" w:rsidP="007C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10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381B2E" w:rsidRPr="00AE2102" w:rsidRDefault="00B91814" w:rsidP="007C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10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381B2E" w:rsidRPr="00AE2102" w:rsidTr="00AE2102">
        <w:tc>
          <w:tcPr>
            <w:tcW w:w="675" w:type="dxa"/>
          </w:tcPr>
          <w:p w:rsidR="00381B2E" w:rsidRPr="00AE2102" w:rsidRDefault="00381B2E" w:rsidP="007C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10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703" w:type="dxa"/>
          </w:tcPr>
          <w:p w:rsidR="00381B2E" w:rsidRPr="00AE2102" w:rsidRDefault="00B91814" w:rsidP="007C5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102">
              <w:rPr>
                <w:rFonts w:ascii="Times New Roman" w:hAnsi="Times New Roman" w:cs="Times New Roman"/>
                <w:sz w:val="24"/>
                <w:szCs w:val="24"/>
              </w:rPr>
              <w:t>Građevni materijali</w:t>
            </w:r>
          </w:p>
        </w:tc>
        <w:tc>
          <w:tcPr>
            <w:tcW w:w="1125" w:type="dxa"/>
          </w:tcPr>
          <w:p w:rsidR="00381B2E" w:rsidRPr="00AE2102" w:rsidRDefault="00B91814" w:rsidP="007C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1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381B2E" w:rsidRPr="00AE2102" w:rsidRDefault="00B91814" w:rsidP="007C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1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81B2E" w:rsidRPr="00AE2102" w:rsidRDefault="00B91814" w:rsidP="007C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1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81B2E" w:rsidRPr="00AE2102" w:rsidTr="00AE2102">
        <w:tc>
          <w:tcPr>
            <w:tcW w:w="675" w:type="dxa"/>
          </w:tcPr>
          <w:p w:rsidR="00381B2E" w:rsidRPr="00AE2102" w:rsidRDefault="00381B2E" w:rsidP="007C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102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703" w:type="dxa"/>
          </w:tcPr>
          <w:p w:rsidR="00381B2E" w:rsidRPr="00AE2102" w:rsidRDefault="00B91814" w:rsidP="007C5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102">
              <w:rPr>
                <w:rFonts w:ascii="Times New Roman" w:hAnsi="Times New Roman" w:cs="Times New Roman"/>
                <w:sz w:val="24"/>
                <w:szCs w:val="24"/>
              </w:rPr>
              <w:t>Poznavanje nacrta</w:t>
            </w:r>
          </w:p>
        </w:tc>
        <w:tc>
          <w:tcPr>
            <w:tcW w:w="1125" w:type="dxa"/>
          </w:tcPr>
          <w:p w:rsidR="00381B2E" w:rsidRPr="00AE2102" w:rsidRDefault="00B91814" w:rsidP="007C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1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81B2E" w:rsidRPr="00AE2102" w:rsidRDefault="00B91814" w:rsidP="007C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1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381B2E" w:rsidRPr="00AE2102" w:rsidRDefault="00B91814" w:rsidP="007C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1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81B2E" w:rsidRPr="00AE2102" w:rsidTr="00AE2102">
        <w:tc>
          <w:tcPr>
            <w:tcW w:w="675" w:type="dxa"/>
          </w:tcPr>
          <w:p w:rsidR="00381B2E" w:rsidRPr="00AE2102" w:rsidRDefault="00381B2E" w:rsidP="007C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102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703" w:type="dxa"/>
          </w:tcPr>
          <w:p w:rsidR="00381B2E" w:rsidRPr="00AE2102" w:rsidRDefault="00B91814" w:rsidP="007C5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102">
              <w:rPr>
                <w:rFonts w:ascii="Times New Roman" w:hAnsi="Times New Roman" w:cs="Times New Roman"/>
                <w:sz w:val="24"/>
                <w:szCs w:val="24"/>
              </w:rPr>
              <w:t>Građevinske konstrukcije</w:t>
            </w:r>
          </w:p>
        </w:tc>
        <w:tc>
          <w:tcPr>
            <w:tcW w:w="1125" w:type="dxa"/>
          </w:tcPr>
          <w:p w:rsidR="00381B2E" w:rsidRPr="00AE2102" w:rsidRDefault="00B91814" w:rsidP="007C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1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381B2E" w:rsidRPr="00AE2102" w:rsidRDefault="00B91814" w:rsidP="007C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1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381B2E" w:rsidRPr="00AE2102" w:rsidRDefault="00B91814" w:rsidP="007C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1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81B2E" w:rsidRPr="00AE2102" w:rsidTr="00AE2102">
        <w:tc>
          <w:tcPr>
            <w:tcW w:w="675" w:type="dxa"/>
          </w:tcPr>
          <w:p w:rsidR="00381B2E" w:rsidRPr="00AE2102" w:rsidRDefault="00381B2E" w:rsidP="007C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102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703" w:type="dxa"/>
          </w:tcPr>
          <w:p w:rsidR="00381B2E" w:rsidRPr="00AE2102" w:rsidRDefault="00B91814" w:rsidP="007C5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102">
              <w:rPr>
                <w:rFonts w:ascii="Times New Roman" w:hAnsi="Times New Roman" w:cs="Times New Roman"/>
                <w:sz w:val="24"/>
                <w:szCs w:val="24"/>
              </w:rPr>
              <w:t>Ustrojstvo i obračun radova</w:t>
            </w:r>
          </w:p>
        </w:tc>
        <w:tc>
          <w:tcPr>
            <w:tcW w:w="1125" w:type="dxa"/>
          </w:tcPr>
          <w:p w:rsidR="00381B2E" w:rsidRPr="00AE2102" w:rsidRDefault="00B91814" w:rsidP="007C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1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81B2E" w:rsidRPr="00AE2102" w:rsidRDefault="00B91814" w:rsidP="007C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1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81B2E" w:rsidRPr="00AE2102" w:rsidRDefault="00B91814" w:rsidP="007C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1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81B2E" w:rsidRPr="00AE2102" w:rsidTr="00AE2102">
        <w:tc>
          <w:tcPr>
            <w:tcW w:w="3378" w:type="dxa"/>
            <w:gridSpan w:val="2"/>
          </w:tcPr>
          <w:p w:rsidR="00381B2E" w:rsidRPr="00AE2102" w:rsidRDefault="00B91814" w:rsidP="007C5E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102">
              <w:rPr>
                <w:rFonts w:ascii="Times New Roman" w:hAnsi="Times New Roman" w:cs="Times New Roman"/>
                <w:b/>
                <w:sz w:val="24"/>
                <w:szCs w:val="24"/>
              </w:rPr>
              <w:t>STRUČNA PRAKSA (ukupno godišnje)</w:t>
            </w:r>
          </w:p>
        </w:tc>
        <w:tc>
          <w:tcPr>
            <w:tcW w:w="1125" w:type="dxa"/>
          </w:tcPr>
          <w:p w:rsidR="00381B2E" w:rsidRPr="00AE2102" w:rsidRDefault="00B91814" w:rsidP="007C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102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992" w:type="dxa"/>
          </w:tcPr>
          <w:p w:rsidR="00381B2E" w:rsidRPr="00AE2102" w:rsidRDefault="00B91814" w:rsidP="007C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102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992" w:type="dxa"/>
          </w:tcPr>
          <w:p w:rsidR="00381B2E" w:rsidRPr="00AE2102" w:rsidRDefault="00B91814" w:rsidP="007C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10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</w:tbl>
    <w:p w:rsidR="00255C30" w:rsidRPr="00AE2102" w:rsidRDefault="008370AD">
      <w:pPr>
        <w:rPr>
          <w:rFonts w:ascii="Times New Roman" w:hAnsi="Times New Roman" w:cs="Times New Roman"/>
          <w:sz w:val="24"/>
          <w:szCs w:val="24"/>
        </w:rPr>
      </w:pPr>
    </w:p>
    <w:sectPr w:rsidR="00255C30" w:rsidRPr="00AE2102"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0AD" w:rsidRDefault="008370AD" w:rsidP="00600083">
      <w:pPr>
        <w:spacing w:after="0" w:line="240" w:lineRule="auto"/>
      </w:pPr>
      <w:r>
        <w:separator/>
      </w:r>
    </w:p>
  </w:endnote>
  <w:endnote w:type="continuationSeparator" w:id="0">
    <w:p w:rsidR="008370AD" w:rsidRDefault="008370AD" w:rsidP="00600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0AD" w:rsidRDefault="008370AD" w:rsidP="00600083">
      <w:pPr>
        <w:spacing w:after="0" w:line="240" w:lineRule="auto"/>
      </w:pPr>
      <w:r>
        <w:separator/>
      </w:r>
    </w:p>
  </w:footnote>
  <w:footnote w:type="continuationSeparator" w:id="0">
    <w:p w:rsidR="008370AD" w:rsidRDefault="008370AD" w:rsidP="006000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083" w:rsidRDefault="00600083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206876" o:spid="_x0000_s2050" type="#_x0000_t75" style="position:absolute;margin-left:0;margin-top:0;width:443.65pt;height:699.85pt;z-index:-251657216;mso-position-horizontal:center;mso-position-horizontal-relative:margin;mso-position-vertical:center;mso-position-vertical-relative:margin" o:allowincell="f">
          <v:imagedata r:id="rId1" o:title="kesteen_2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083" w:rsidRDefault="00600083">
    <w:pPr>
      <w:pStyle w:val="Header"/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editId="649323FF">
              <wp:simplePos x="0" y="0"/>
              <wp:positionH relativeFrom="margin">
                <wp:align>left</wp:align>
              </wp:positionH>
              <wp:positionV relativeFrom="topMargin">
                <wp:posOffset>365125</wp:posOffset>
              </wp:positionV>
              <wp:extent cx="5943600" cy="170815"/>
              <wp:effectExtent l="0" t="0" r="0" b="0"/>
              <wp:wrapNone/>
              <wp:docPr id="475" name="Text Box 4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0083" w:rsidRPr="00600083" w:rsidRDefault="00600083" w:rsidP="00600083">
                          <w:pPr>
                            <w:spacing w:after="0" w:line="240" w:lineRule="auto"/>
                            <w:ind w:left="4248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      </w:t>
                          </w:r>
                          <w:r w:rsidRPr="00600083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Srednja škola Pakrac –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 obrazovni </w:t>
                          </w:r>
                          <w:r w:rsidRPr="00600083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programi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75" o:spid="_x0000_s1026" type="#_x0000_t202" style="position:absolute;margin-left:0;margin-top:28.75pt;width:468pt;height:13.45pt;z-index:251663360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" o:allowincell="f" filled="f" stroked="f">
              <v:textbox style="mso-fit-shape-to-text:t" inset=",0,,0">
                <w:txbxContent>
                  <w:p w:rsidR="00600083" w:rsidRPr="00600083" w:rsidRDefault="00600083" w:rsidP="00600083">
                    <w:pPr>
                      <w:spacing w:after="0" w:line="240" w:lineRule="auto"/>
                      <w:ind w:left="4248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     </w:t>
                    </w:r>
                    <w:r w:rsidRPr="00600083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Srednja škola Pakrac –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obrazovni </w:t>
                    </w:r>
                    <w:r w:rsidRPr="00600083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programi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editId="27807FA4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4400" cy="170815"/>
              <wp:effectExtent l="0" t="0" r="0" b="0"/>
              <wp:wrapNone/>
              <wp:docPr id="476" name="Text Box 4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extLst/>
                    </wps:spPr>
                    <wps:txbx>
                      <w:txbxContent>
                        <w:p w:rsidR="00600083" w:rsidRPr="00600083" w:rsidRDefault="00600083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color w:val="FFFFFF" w:themeColor="background1"/>
                              <w14:numForm w14:val="lining"/>
                            </w:rPr>
                          </w:pPr>
                          <w:r w:rsidRPr="00600083">
                            <w:rPr>
                              <w:rFonts w:ascii="Times New Roman" w:hAnsi="Times New Roman" w:cs="Times New Roman"/>
                              <w14:numForm w14:val="lining"/>
                            </w:rPr>
                            <w:fldChar w:fldCharType="begin"/>
                          </w:r>
                          <w:r w:rsidRPr="00600083">
                            <w:rPr>
                              <w:rFonts w:ascii="Times New Roman" w:hAnsi="Times New Roman" w:cs="Times New Roman"/>
                              <w14:numForm w14:val="lining"/>
                            </w:rPr>
                            <w:instrText xml:space="preserve"> PAGE   \* MERGEFORMAT </w:instrText>
                          </w:r>
                          <w:r w:rsidRPr="00600083">
                            <w:rPr>
                              <w:rFonts w:ascii="Times New Roman" w:hAnsi="Times New Roman" w:cs="Times New Roman"/>
                              <w14:numForm w14:val="lining"/>
                            </w:rPr>
                            <w:fldChar w:fldCharType="separate"/>
                          </w:r>
                          <w:r w:rsidRPr="00600083">
                            <w:rPr>
                              <w:rFonts w:ascii="Times New Roman" w:hAnsi="Times New Roman" w:cs="Times New Roman"/>
                              <w:noProof/>
                              <w:color w:val="FFFFFF" w:themeColor="background1"/>
                              <w14:numForm w14:val="lining"/>
                            </w:rPr>
                            <w:t>1</w:t>
                          </w:r>
                          <w:r w:rsidRPr="00600083">
                            <w:rPr>
                              <w:rFonts w:ascii="Times New Roman" w:hAnsi="Times New Roman" w:cs="Times New Roman"/>
                              <w:noProof/>
                              <w:color w:val="FFFFFF" w:themeColor="background1"/>
                              <w14:numForm w14:val="lining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76" o:spid="_x0000_s1027" type="#_x0000_t202" style="position:absolute;margin-left:20.8pt;margin-top:0;width:1in;height:13.45pt;z-index:251662336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" o:allowincell="f" fillcolor="#4f81bd [3204]" stroked="f">
              <v:textbox style="mso-fit-shape-to-text:t" inset=",0,,0">
                <w:txbxContent>
                  <w:p w:rsidR="00600083" w:rsidRPr="00600083" w:rsidRDefault="00600083">
                    <w:pPr>
                      <w:spacing w:after="0" w:line="240" w:lineRule="auto"/>
                      <w:rPr>
                        <w:rFonts w:ascii="Times New Roman" w:hAnsi="Times New Roman" w:cs="Times New Roman"/>
                        <w:color w:val="FFFFFF" w:themeColor="background1"/>
                        <w14:numForm w14:val="lining"/>
                      </w:rPr>
                    </w:pPr>
                    <w:r w:rsidRPr="00600083">
                      <w:rPr>
                        <w:rFonts w:ascii="Times New Roman" w:hAnsi="Times New Roman" w:cs="Times New Roman"/>
                        <w14:numForm w14:val="lining"/>
                      </w:rPr>
                      <w:fldChar w:fldCharType="begin"/>
                    </w:r>
                    <w:r w:rsidRPr="00600083">
                      <w:rPr>
                        <w:rFonts w:ascii="Times New Roman" w:hAnsi="Times New Roman" w:cs="Times New Roman"/>
                        <w14:numForm w14:val="lining"/>
                      </w:rPr>
                      <w:instrText xml:space="preserve"> PAGE   \* MERGEFORMAT </w:instrText>
                    </w:r>
                    <w:r w:rsidRPr="00600083">
                      <w:rPr>
                        <w:rFonts w:ascii="Times New Roman" w:hAnsi="Times New Roman" w:cs="Times New Roman"/>
                        <w14:numForm w14:val="lining"/>
                      </w:rPr>
                      <w:fldChar w:fldCharType="separate"/>
                    </w:r>
                    <w:r w:rsidRPr="00600083">
                      <w:rPr>
                        <w:rFonts w:ascii="Times New Roman" w:hAnsi="Times New Roman" w:cs="Times New Roman"/>
                        <w:noProof/>
                        <w:color w:val="FFFFFF" w:themeColor="background1"/>
                        <w14:numForm w14:val="lining"/>
                      </w:rPr>
                      <w:t>1</w:t>
                    </w:r>
                    <w:r w:rsidRPr="00600083">
                      <w:rPr>
                        <w:rFonts w:ascii="Times New Roman" w:hAnsi="Times New Roman" w:cs="Times New Roman"/>
                        <w:noProof/>
                        <w:color w:val="FFFFFF" w:themeColor="background1"/>
                        <w14:numForm w14:val="lining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206877" o:spid="_x0000_s2051" type="#_x0000_t75" style="position:absolute;margin-left:0;margin-top:0;width:443.65pt;height:699.85pt;z-index:-251656192;mso-position-horizontal:center;mso-position-horizontal-relative:margin;mso-position-vertical:center;mso-position-vertical-relative:margin" o:allowincell="f">
          <v:imagedata r:id="rId1" o:title="kesteen_2" gain="19661f" blacklevel="22938f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083" w:rsidRDefault="00600083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206875" o:spid="_x0000_s2049" type="#_x0000_t75" style="position:absolute;margin-left:0;margin-top:0;width:443.65pt;height:699.85pt;z-index:-251658240;mso-position-horizontal:center;mso-position-horizontal-relative:margin;mso-position-vertical:center;mso-position-vertical-relative:margin" o:allowincell="f">
          <v:imagedata r:id="rId1" o:title="kesteen_2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506DA"/>
    <w:multiLevelType w:val="multilevel"/>
    <w:tmpl w:val="1D848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753"/>
    <w:rsid w:val="000A2946"/>
    <w:rsid w:val="001C4F70"/>
    <w:rsid w:val="00381B2E"/>
    <w:rsid w:val="00480598"/>
    <w:rsid w:val="00600083"/>
    <w:rsid w:val="006D3C7A"/>
    <w:rsid w:val="00711753"/>
    <w:rsid w:val="00795799"/>
    <w:rsid w:val="007A7F49"/>
    <w:rsid w:val="008370AD"/>
    <w:rsid w:val="00850D78"/>
    <w:rsid w:val="009C3ECD"/>
    <w:rsid w:val="00A30C98"/>
    <w:rsid w:val="00AE2102"/>
    <w:rsid w:val="00B676A0"/>
    <w:rsid w:val="00B860CB"/>
    <w:rsid w:val="00B91814"/>
    <w:rsid w:val="00D06D6D"/>
    <w:rsid w:val="00D8111A"/>
    <w:rsid w:val="00DA2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7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1B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67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6000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083"/>
  </w:style>
  <w:style w:type="paragraph" w:styleId="Footer">
    <w:name w:val="footer"/>
    <w:basedOn w:val="Normal"/>
    <w:link w:val="FooterChar"/>
    <w:uiPriority w:val="99"/>
    <w:unhideWhenUsed/>
    <w:rsid w:val="006000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00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7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1B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67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6000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083"/>
  </w:style>
  <w:style w:type="paragraph" w:styleId="Footer">
    <w:name w:val="footer"/>
    <w:basedOn w:val="Normal"/>
    <w:link w:val="FooterChar"/>
    <w:uiPriority w:val="99"/>
    <w:unhideWhenUsed/>
    <w:rsid w:val="006000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00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0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</dc:creator>
  <cp:lastModifiedBy>Gordana</cp:lastModifiedBy>
  <cp:revision>9</cp:revision>
  <dcterms:created xsi:type="dcterms:W3CDTF">2020-04-19T13:52:00Z</dcterms:created>
  <dcterms:modified xsi:type="dcterms:W3CDTF">2020-04-30T10:47:00Z</dcterms:modified>
</cp:coreProperties>
</file>