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98" w:rsidRPr="003A3B64" w:rsidRDefault="00FC4698" w:rsidP="003A3B64">
      <w:pPr>
        <w:jc w:val="both"/>
        <w:rPr>
          <w:rFonts w:ascii="Times New Roman" w:hAnsi="Times New Roman" w:cs="Times New Roman"/>
          <w:sz w:val="32"/>
          <w:szCs w:val="32"/>
        </w:rPr>
      </w:pPr>
      <w:r w:rsidRPr="003A3B64">
        <w:rPr>
          <w:rFonts w:ascii="Times New Roman" w:hAnsi="Times New Roman" w:cs="Times New Roman"/>
          <w:b/>
          <w:sz w:val="32"/>
          <w:szCs w:val="32"/>
        </w:rPr>
        <w:t>Područje rada:</w:t>
      </w:r>
      <w:r w:rsidRPr="003A3B64">
        <w:rPr>
          <w:rFonts w:ascii="Times New Roman" w:hAnsi="Times New Roman" w:cs="Times New Roman"/>
          <w:sz w:val="32"/>
          <w:szCs w:val="32"/>
        </w:rPr>
        <w:t xml:space="preserve"> Obrada drva</w:t>
      </w:r>
    </w:p>
    <w:p w:rsidR="00FC4698" w:rsidRPr="003A3B64" w:rsidRDefault="00FC4698" w:rsidP="003A3B64">
      <w:pPr>
        <w:jc w:val="both"/>
        <w:rPr>
          <w:rFonts w:ascii="Times New Roman" w:hAnsi="Times New Roman" w:cs="Times New Roman"/>
          <w:sz w:val="32"/>
          <w:szCs w:val="32"/>
        </w:rPr>
      </w:pPr>
      <w:r w:rsidRPr="003A3B64">
        <w:rPr>
          <w:rFonts w:ascii="Times New Roman" w:hAnsi="Times New Roman" w:cs="Times New Roman"/>
          <w:b/>
          <w:sz w:val="32"/>
          <w:szCs w:val="32"/>
        </w:rPr>
        <w:t>Zanimanje:</w:t>
      </w:r>
      <w:r w:rsidRPr="003A3B64">
        <w:rPr>
          <w:rFonts w:ascii="Times New Roman" w:hAnsi="Times New Roman" w:cs="Times New Roman"/>
          <w:sz w:val="32"/>
          <w:szCs w:val="32"/>
        </w:rPr>
        <w:t xml:space="preserve"> Stolar (JMO)</w:t>
      </w:r>
      <w:bookmarkStart w:id="0" w:name="_GoBack"/>
      <w:bookmarkEnd w:id="0"/>
    </w:p>
    <w:p w:rsidR="00FC4698" w:rsidRPr="003A3B64" w:rsidRDefault="00FC4698" w:rsidP="003A3B64">
      <w:pPr>
        <w:jc w:val="both"/>
        <w:rPr>
          <w:rFonts w:ascii="Times New Roman" w:hAnsi="Times New Roman" w:cs="Times New Roman"/>
          <w:sz w:val="32"/>
          <w:szCs w:val="32"/>
        </w:rPr>
      </w:pPr>
      <w:r w:rsidRPr="003A3B64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3A3B64">
        <w:rPr>
          <w:rFonts w:ascii="Times New Roman" w:hAnsi="Times New Roman" w:cs="Times New Roman"/>
          <w:sz w:val="32"/>
          <w:szCs w:val="32"/>
        </w:rPr>
        <w:t xml:space="preserve"> 3 godine</w:t>
      </w:r>
    </w:p>
    <w:p w:rsidR="003A3B64" w:rsidRDefault="003A3B64" w:rsidP="003A3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B64" w:rsidRPr="003A3B64" w:rsidRDefault="003A3B64" w:rsidP="003A3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B64">
        <w:rPr>
          <w:rFonts w:ascii="Times New Roman" w:hAnsi="Times New Roman" w:cs="Times New Roman"/>
          <w:b/>
          <w:sz w:val="24"/>
          <w:szCs w:val="24"/>
        </w:rPr>
        <w:t>Što rade stolari?</w:t>
      </w:r>
    </w:p>
    <w:p w:rsidR="002E2962" w:rsidRPr="003A3B64" w:rsidRDefault="002E2962" w:rsidP="003A3B64">
      <w:p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 xml:space="preserve">Stolari obradbom drva i drugih zamjenskih materijala proizvode pokućstvo, građevnu stolariju, oplate, obloge i razne uporabne predmete. </w:t>
      </w:r>
      <w:r w:rsidR="007054DD" w:rsidRPr="003A3B64">
        <w:rPr>
          <w:rFonts w:ascii="Times New Roman" w:hAnsi="Times New Roman" w:cs="Times New Roman"/>
          <w:sz w:val="24"/>
          <w:szCs w:val="24"/>
        </w:rPr>
        <w:t>Ovisno o poslovima koje obavljaju, mjestu rada i konačnom proizvodu, razlikujemo stolare koji izrađuju pokućstvo i druge predmete za široku potrošnju i to uglavnom obavljaju kao obrtničku djelatnost, građevne stolare koji izrađuju prozore, vrata, stubišne ograde i druge izrađevine od drva potrebne u graditeljstvu te ih potom ugrađuju na građevine te industrijske stolare koji pretežito rade na postrojenjima i na doradi industrijskih proizvoda.</w:t>
      </w:r>
    </w:p>
    <w:p w:rsidR="003A3B64" w:rsidRPr="003A3B64" w:rsidRDefault="003A3B64" w:rsidP="003A3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B64">
        <w:rPr>
          <w:rFonts w:ascii="Times New Roman" w:hAnsi="Times New Roman" w:cs="Times New Roman"/>
          <w:b/>
          <w:sz w:val="24"/>
          <w:szCs w:val="24"/>
        </w:rPr>
        <w:t>Što</w:t>
      </w:r>
      <w:r>
        <w:rPr>
          <w:rFonts w:ascii="Times New Roman" w:hAnsi="Times New Roman" w:cs="Times New Roman"/>
          <w:b/>
          <w:sz w:val="24"/>
          <w:szCs w:val="24"/>
        </w:rPr>
        <w:t xml:space="preserve"> se uči i radi u ovome programu</w:t>
      </w:r>
      <w:r w:rsidRPr="003A3B64">
        <w:rPr>
          <w:rFonts w:ascii="Times New Roman" w:hAnsi="Times New Roman" w:cs="Times New Roman"/>
          <w:b/>
          <w:sz w:val="24"/>
          <w:szCs w:val="24"/>
        </w:rPr>
        <w:t>?</w:t>
      </w:r>
    </w:p>
    <w:p w:rsidR="007054DD" w:rsidRPr="003A3B64" w:rsidRDefault="007054DD" w:rsidP="003A3B64">
      <w:p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 xml:space="preserve">Program obrazovanja budućih stolara traje tri godine, a po završetku programa učenici će biti osposobljeni za samostalno obavljanje poslova u obradi drva: uzimanje  mjera  izrada  i crtanje nacrta proizvoda, obrađivanje materijala, izrada tehničke dokumentacije, utvrđivanje cijene koštanja, restauriranje i popravci proizvoda iz drveta te samostalno vođenje obrtničke radionice. Kako bi samostalno obavljali ove poslove, savladati će operacije na: </w:t>
      </w:r>
    </w:p>
    <w:p w:rsidR="007054DD" w:rsidRPr="003A3B64" w:rsidRDefault="007054DD" w:rsidP="003A3B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izradi građevne stolarije</w:t>
      </w:r>
    </w:p>
    <w:p w:rsidR="007054DD" w:rsidRPr="003A3B64" w:rsidRDefault="007054DD" w:rsidP="003A3B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izradi drvenih obloga za zidove</w:t>
      </w:r>
    </w:p>
    <w:p w:rsidR="007054DD" w:rsidRPr="003A3B64" w:rsidRDefault="007054DD" w:rsidP="003A3B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izradi drvenih obloga za podove</w:t>
      </w:r>
    </w:p>
    <w:p w:rsidR="007054DD" w:rsidRPr="003A3B64" w:rsidRDefault="007054DD" w:rsidP="003A3B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izradi drvenih stepenica i ograda</w:t>
      </w:r>
    </w:p>
    <w:p w:rsidR="007054DD" w:rsidRPr="003A3B64" w:rsidRDefault="007054DD" w:rsidP="003A3B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izradi drvenih kuća</w:t>
      </w:r>
    </w:p>
    <w:p w:rsidR="007054DD" w:rsidRPr="003A3B64" w:rsidRDefault="007054DD" w:rsidP="003A3B64">
      <w:p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Kako bi uspješno izrađivali ove grupe proizvoda, učenike se osposobljava za pravilan odabir vrste, kvalitete i količi</w:t>
      </w:r>
      <w:r w:rsidR="0089243E" w:rsidRPr="003A3B64">
        <w:rPr>
          <w:rFonts w:ascii="Times New Roman" w:hAnsi="Times New Roman" w:cs="Times New Roman"/>
          <w:sz w:val="24"/>
          <w:szCs w:val="24"/>
        </w:rPr>
        <w:t>ne materijala, rad na strojnim i ručnim radnim mjestima za obradu masivnog drveta i drvenih ploča, površinsku obradu drva, primarnu i hidrotermičku obradu drva.</w:t>
      </w:r>
    </w:p>
    <w:p w:rsidR="0063326A" w:rsidRPr="003A3B64" w:rsidRDefault="0089243E" w:rsidP="003A3B64">
      <w:p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Ovaj program obuhvaća neke općeobrazovne nastavne predmete kao što su hrvatski jezik, povijest i tjelesna i zdravstvena kultura te strukovne predmete i praktičnu nastavu koja se obav</w:t>
      </w:r>
      <w:r w:rsidR="009C4C4A" w:rsidRPr="003A3B64">
        <w:rPr>
          <w:rFonts w:ascii="Times New Roman" w:hAnsi="Times New Roman" w:cs="Times New Roman"/>
          <w:sz w:val="24"/>
          <w:szCs w:val="24"/>
        </w:rPr>
        <w:t>l</w:t>
      </w:r>
      <w:r w:rsidRPr="003A3B64">
        <w:rPr>
          <w:rFonts w:ascii="Times New Roman" w:hAnsi="Times New Roman" w:cs="Times New Roman"/>
          <w:sz w:val="24"/>
          <w:szCs w:val="24"/>
        </w:rPr>
        <w:t>ja kroz sv</w:t>
      </w:r>
      <w:r w:rsidR="009C4C4A" w:rsidRPr="003A3B64">
        <w:rPr>
          <w:rFonts w:ascii="Times New Roman" w:hAnsi="Times New Roman" w:cs="Times New Roman"/>
          <w:sz w:val="24"/>
          <w:szCs w:val="24"/>
        </w:rPr>
        <w:t>e</w:t>
      </w:r>
      <w:r w:rsidRPr="003A3B64">
        <w:rPr>
          <w:rFonts w:ascii="Times New Roman" w:hAnsi="Times New Roman" w:cs="Times New Roman"/>
          <w:sz w:val="24"/>
          <w:szCs w:val="24"/>
        </w:rPr>
        <w:t xml:space="preserve"> tri godine. </w:t>
      </w:r>
      <w:r w:rsidR="009C4C4A" w:rsidRPr="003A3B64">
        <w:rPr>
          <w:rFonts w:ascii="Times New Roman" w:hAnsi="Times New Roman" w:cs="Times New Roman"/>
          <w:sz w:val="24"/>
          <w:szCs w:val="24"/>
        </w:rPr>
        <w:t xml:space="preserve">Dio praktične nastave se odrađuje u dobro opremljenom školskom objektu „Akademija“ koja je udaljena 2 km od škole, a dio kod privatnika </w:t>
      </w:r>
      <w:r w:rsidR="003070A9">
        <w:rPr>
          <w:rFonts w:ascii="Times New Roman" w:hAnsi="Times New Roman" w:cs="Times New Roman"/>
          <w:sz w:val="24"/>
          <w:szCs w:val="24"/>
        </w:rPr>
        <w:t xml:space="preserve">s kojim imaju sklopljen ugovor. </w:t>
      </w:r>
      <w:r w:rsidR="009C4C4A" w:rsidRPr="003A3B64">
        <w:rPr>
          <w:rFonts w:ascii="Times New Roman" w:hAnsi="Times New Roman" w:cs="Times New Roman"/>
          <w:sz w:val="24"/>
          <w:szCs w:val="24"/>
        </w:rPr>
        <w:t>Osim navedenog, učenicima se omogućuje izborna nastava kako bi upotpunili svoje znanje, a široki niz izvannastavnih i izvanškolskih aktivnosti im pruža mogućnost da otkrivaju i njeguju vlastite interese.</w:t>
      </w:r>
      <w:r w:rsidR="0063326A" w:rsidRPr="003A3B64">
        <w:rPr>
          <w:rFonts w:ascii="Times New Roman" w:hAnsi="Times New Roman" w:cs="Times New Roman"/>
          <w:sz w:val="24"/>
          <w:szCs w:val="24"/>
        </w:rPr>
        <w:t xml:space="preserve"> </w:t>
      </w:r>
      <w:r w:rsidR="003070A9">
        <w:rPr>
          <w:rFonts w:ascii="Times New Roman" w:hAnsi="Times New Roman" w:cs="Times New Roman"/>
          <w:sz w:val="24"/>
          <w:szCs w:val="24"/>
        </w:rPr>
        <w:t xml:space="preserve"> </w:t>
      </w:r>
      <w:r w:rsidR="0063326A" w:rsidRPr="003A3B64">
        <w:rPr>
          <w:rFonts w:ascii="Times New Roman" w:hAnsi="Times New Roman" w:cs="Times New Roman"/>
          <w:sz w:val="24"/>
          <w:szCs w:val="24"/>
        </w:rPr>
        <w:t>Cjelokupan program omogućuje učenicima dobru podlogu za pisanje i obranu završnog rada čime završavaju svoje srednjoškolsko obrazovanje.</w:t>
      </w:r>
    </w:p>
    <w:p w:rsidR="003A3B64" w:rsidRPr="003A3B64" w:rsidRDefault="003A3B64" w:rsidP="003A3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B64">
        <w:rPr>
          <w:rFonts w:ascii="Times New Roman" w:hAnsi="Times New Roman" w:cs="Times New Roman"/>
          <w:b/>
          <w:sz w:val="24"/>
          <w:szCs w:val="24"/>
        </w:rPr>
        <w:lastRenderedPageBreak/>
        <w:t>Koji su uvjeti za obavljanje posla?</w:t>
      </w:r>
    </w:p>
    <w:p w:rsidR="00C42D3F" w:rsidRPr="003A3B64" w:rsidRDefault="0089243E" w:rsidP="003A3B64">
      <w:p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 xml:space="preserve">Posao stolara obavlja se u zatvorenom prostoru, u stojećem i pregnutom stavu, koriste se različiti materijali, alati i strojevi čija sigurna upotreba zahtjeva veliku koncentraciju i koordinaciju rada s vizualnim percepcijama. Zbog toga je poželjno da stolari imaju </w:t>
      </w:r>
      <w:r w:rsidR="00C42D3F" w:rsidRPr="003A3B64">
        <w:rPr>
          <w:rFonts w:ascii="Times New Roman" w:hAnsi="Times New Roman" w:cs="Times New Roman"/>
          <w:sz w:val="24"/>
          <w:szCs w:val="24"/>
        </w:rPr>
        <w:t>opću tjelesnu sposobnost, spretnost ruku, preciznost pokre</w:t>
      </w:r>
      <w:r w:rsidRPr="003A3B64">
        <w:rPr>
          <w:rFonts w:ascii="Times New Roman" w:hAnsi="Times New Roman" w:cs="Times New Roman"/>
          <w:sz w:val="24"/>
          <w:szCs w:val="24"/>
        </w:rPr>
        <w:t>ta ruke i prstiju, normalan vid te</w:t>
      </w:r>
      <w:r w:rsidR="00C42D3F" w:rsidRPr="003A3B64">
        <w:rPr>
          <w:rFonts w:ascii="Times New Roman" w:hAnsi="Times New Roman" w:cs="Times New Roman"/>
          <w:sz w:val="24"/>
          <w:szCs w:val="24"/>
        </w:rPr>
        <w:t xml:space="preserve"> osjet</w:t>
      </w:r>
      <w:r w:rsidRPr="003A3B64">
        <w:rPr>
          <w:rFonts w:ascii="Times New Roman" w:hAnsi="Times New Roman" w:cs="Times New Roman"/>
          <w:sz w:val="24"/>
          <w:szCs w:val="24"/>
        </w:rPr>
        <w:t>ljivost čula mirisa i okusa. Također valja imati i</w:t>
      </w:r>
      <w:r w:rsidR="00C42D3F" w:rsidRPr="003A3B64">
        <w:rPr>
          <w:rFonts w:ascii="Times New Roman" w:hAnsi="Times New Roman" w:cs="Times New Roman"/>
          <w:sz w:val="24"/>
          <w:szCs w:val="24"/>
        </w:rPr>
        <w:t xml:space="preserve"> sposobnost suradnje s drugim radnicima, odgovornost prema radu te sposobnost rukovođenje u okvirima stolarske radionice.</w:t>
      </w:r>
    </w:p>
    <w:p w:rsidR="003A3B64" w:rsidRPr="003A3B64" w:rsidRDefault="003A3B64" w:rsidP="003A3B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B64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C42D3F" w:rsidRDefault="0063326A" w:rsidP="003A3B64">
      <w:pPr>
        <w:jc w:val="both"/>
        <w:rPr>
          <w:rFonts w:ascii="Times New Roman" w:hAnsi="Times New Roman" w:cs="Times New Roman"/>
          <w:sz w:val="24"/>
          <w:szCs w:val="24"/>
        </w:rPr>
      </w:pPr>
      <w:r w:rsidRPr="003A3B64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trogodišnje školovanje.</w:t>
      </w:r>
    </w:p>
    <w:p w:rsidR="003A3B64" w:rsidRPr="003A3B64" w:rsidRDefault="003A3B64" w:rsidP="00FC46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</w:tblGrid>
      <w:tr w:rsidR="00C42D3F" w:rsidRPr="003A3B64" w:rsidTr="005527C0">
        <w:tc>
          <w:tcPr>
            <w:tcW w:w="6487" w:type="dxa"/>
            <w:gridSpan w:val="5"/>
          </w:tcPr>
          <w:p w:rsidR="00C42D3F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OPĆEOBRAZOVNI DIO</w:t>
            </w:r>
          </w:p>
        </w:tc>
      </w:tr>
      <w:tr w:rsidR="00FA0DD2" w:rsidRPr="003A3B64" w:rsidTr="007C5EE6">
        <w:tc>
          <w:tcPr>
            <w:tcW w:w="675" w:type="dxa"/>
            <w:vMerge w:val="restart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DD2" w:rsidRPr="003A3B64" w:rsidRDefault="00BD2721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109" w:type="dxa"/>
            <w:gridSpan w:val="3"/>
          </w:tcPr>
          <w:p w:rsidR="00FA0DD2" w:rsidRPr="003A3B64" w:rsidRDefault="00BD2721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FA0DD2" w:rsidRPr="003A3B64" w:rsidTr="007C5EE6">
        <w:tc>
          <w:tcPr>
            <w:tcW w:w="675" w:type="dxa"/>
            <w:vMerge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FA0DD2" w:rsidRPr="003A3B64" w:rsidRDefault="00FA0DD2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A0DD2" w:rsidRPr="003A3B64" w:rsidTr="007C5EE6">
        <w:tc>
          <w:tcPr>
            <w:tcW w:w="675" w:type="dxa"/>
            <w:vMerge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FA0DD2" w:rsidRPr="003A3B64" w:rsidRDefault="00FA0DD2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3"/>
          </w:tcPr>
          <w:p w:rsidR="00FA0DD2" w:rsidRPr="003A3B64" w:rsidRDefault="00BD2721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FA0DD2" w:rsidRPr="003A3B64" w:rsidTr="007C5EE6">
        <w:tc>
          <w:tcPr>
            <w:tcW w:w="67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FA0DD2" w:rsidRPr="003A3B64" w:rsidRDefault="00C42D3F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25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DD2" w:rsidRPr="003A3B64" w:rsidTr="007C5EE6">
        <w:tc>
          <w:tcPr>
            <w:tcW w:w="67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FA0DD2" w:rsidRPr="003A3B64" w:rsidRDefault="00C42D3F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Strani jezik</w:t>
            </w:r>
          </w:p>
        </w:tc>
        <w:tc>
          <w:tcPr>
            <w:tcW w:w="1125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0DD2" w:rsidRPr="003A3B64" w:rsidTr="007C5EE6">
        <w:tc>
          <w:tcPr>
            <w:tcW w:w="67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FA0DD2" w:rsidRPr="003A3B64" w:rsidRDefault="00C42D3F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125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DD2" w:rsidRPr="003A3B64" w:rsidTr="007C5EE6">
        <w:tc>
          <w:tcPr>
            <w:tcW w:w="67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:rsidR="00FA0DD2" w:rsidRPr="003A3B64" w:rsidRDefault="00C42D3F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125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DD2" w:rsidRPr="003A3B64" w:rsidTr="007C5EE6">
        <w:tc>
          <w:tcPr>
            <w:tcW w:w="67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3" w:type="dxa"/>
          </w:tcPr>
          <w:p w:rsidR="00FA0DD2" w:rsidRPr="003A3B64" w:rsidRDefault="00C42D3F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Tjelesna i zdrav. kultura</w:t>
            </w:r>
          </w:p>
        </w:tc>
        <w:tc>
          <w:tcPr>
            <w:tcW w:w="1125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DD2" w:rsidRPr="003A3B64" w:rsidTr="007C5EE6">
        <w:tc>
          <w:tcPr>
            <w:tcW w:w="675" w:type="dxa"/>
          </w:tcPr>
          <w:p w:rsidR="00FA0DD2" w:rsidRPr="003A3B64" w:rsidRDefault="00FA0DD2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:rsidR="00FA0DD2" w:rsidRPr="003A3B64" w:rsidRDefault="00C42D3F" w:rsidP="007C5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Politika i gospodarstvo</w:t>
            </w:r>
          </w:p>
        </w:tc>
        <w:tc>
          <w:tcPr>
            <w:tcW w:w="1125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0DD2" w:rsidRPr="003A3B64" w:rsidRDefault="00C42D3F" w:rsidP="007C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5C30" w:rsidRPr="003A3B64" w:rsidRDefault="00D11C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</w:tblGrid>
      <w:tr w:rsidR="00F34DAB" w:rsidRPr="003A3B64" w:rsidTr="00437AC9">
        <w:tc>
          <w:tcPr>
            <w:tcW w:w="6487" w:type="dxa"/>
            <w:gridSpan w:val="5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STRUKOVNO - TEORIJSKI DIO</w:t>
            </w:r>
          </w:p>
        </w:tc>
      </w:tr>
      <w:tr w:rsidR="00F34DAB" w:rsidRPr="003A3B64" w:rsidTr="00437AC9">
        <w:tc>
          <w:tcPr>
            <w:tcW w:w="675" w:type="dxa"/>
            <w:vMerge w:val="restart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109" w:type="dxa"/>
            <w:gridSpan w:val="3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F34DAB" w:rsidRPr="003A3B64" w:rsidTr="00437AC9">
        <w:tc>
          <w:tcPr>
            <w:tcW w:w="675" w:type="dxa"/>
            <w:vMerge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34DAB" w:rsidRPr="003A3B64" w:rsidTr="00437AC9">
        <w:tc>
          <w:tcPr>
            <w:tcW w:w="675" w:type="dxa"/>
            <w:vMerge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3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F34DAB" w:rsidRPr="003A3B64" w:rsidTr="00437AC9">
        <w:tc>
          <w:tcPr>
            <w:tcW w:w="67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Osnove računalstva</w:t>
            </w: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865048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34DAB" w:rsidRPr="003A3B64" w:rsidRDefault="00865048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DAB" w:rsidRPr="003A3B64" w:rsidTr="00437AC9">
        <w:tc>
          <w:tcPr>
            <w:tcW w:w="67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Tehnologija zanimanja</w:t>
            </w: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4DAB" w:rsidRPr="003A3B64" w:rsidTr="00437AC9">
        <w:tc>
          <w:tcPr>
            <w:tcW w:w="67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Poznavanje materijala</w:t>
            </w: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865048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4DAB" w:rsidRPr="003A3B64" w:rsidTr="00437AC9">
        <w:tc>
          <w:tcPr>
            <w:tcW w:w="67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Crtanje s konstrukcijama</w:t>
            </w: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4DAB" w:rsidRPr="003A3B64" w:rsidTr="00437AC9">
        <w:tc>
          <w:tcPr>
            <w:tcW w:w="67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3" w:type="dxa"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Matematika u struci</w:t>
            </w: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DAB" w:rsidRPr="003A3B64" w:rsidTr="00437AC9">
        <w:tc>
          <w:tcPr>
            <w:tcW w:w="67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:rsidR="00F34DAB" w:rsidRPr="003A3B64" w:rsidRDefault="00F34DAB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Izborna nastava</w:t>
            </w:r>
          </w:p>
        </w:tc>
        <w:tc>
          <w:tcPr>
            <w:tcW w:w="1125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DAB" w:rsidRPr="003A3B64" w:rsidRDefault="00F34DAB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34DAB" w:rsidRPr="003A3B64" w:rsidRDefault="00F34D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</w:tblGrid>
      <w:tr w:rsidR="009F5AFD" w:rsidRPr="003A3B64" w:rsidTr="00437AC9">
        <w:tc>
          <w:tcPr>
            <w:tcW w:w="6487" w:type="dxa"/>
            <w:gridSpan w:val="5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PRAKTIČNI DIO</w:t>
            </w:r>
          </w:p>
        </w:tc>
      </w:tr>
      <w:tr w:rsidR="009F5AFD" w:rsidRPr="003A3B64" w:rsidTr="00437AC9">
        <w:tc>
          <w:tcPr>
            <w:tcW w:w="675" w:type="dxa"/>
            <w:vMerge w:val="restart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109" w:type="dxa"/>
            <w:gridSpan w:val="3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9F5AFD" w:rsidRPr="003A3B64" w:rsidTr="00437AC9">
        <w:tc>
          <w:tcPr>
            <w:tcW w:w="675" w:type="dxa"/>
            <w:vMerge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9F5AFD" w:rsidRPr="003A3B64" w:rsidRDefault="009F5AFD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9F5AFD" w:rsidRPr="003A3B64" w:rsidTr="00437AC9">
        <w:tc>
          <w:tcPr>
            <w:tcW w:w="675" w:type="dxa"/>
            <w:vMerge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9F5AFD" w:rsidRPr="003A3B64" w:rsidRDefault="009F5AFD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3"/>
          </w:tcPr>
          <w:p w:rsidR="009F5AFD" w:rsidRPr="003A3B64" w:rsidRDefault="009F5AFD" w:rsidP="009F5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SATI GODIŠNJE</w:t>
            </w:r>
          </w:p>
        </w:tc>
      </w:tr>
      <w:tr w:rsidR="009F5AFD" w:rsidRPr="003A3B64" w:rsidTr="00437AC9">
        <w:tc>
          <w:tcPr>
            <w:tcW w:w="67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9F5AFD" w:rsidRPr="003A3B64" w:rsidRDefault="009F5AFD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Tehnologija zanimanja</w:t>
            </w:r>
          </w:p>
        </w:tc>
        <w:tc>
          <w:tcPr>
            <w:tcW w:w="112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F5AFD" w:rsidRPr="003A3B64" w:rsidTr="00437AC9">
        <w:tc>
          <w:tcPr>
            <w:tcW w:w="67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9F5AFD" w:rsidRPr="003A3B64" w:rsidRDefault="009F5AFD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  <w:tc>
          <w:tcPr>
            <w:tcW w:w="112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9F5AFD" w:rsidRPr="003A3B64" w:rsidTr="00437AC9">
        <w:tc>
          <w:tcPr>
            <w:tcW w:w="67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9F5AFD" w:rsidRPr="003A3B64" w:rsidRDefault="009F5AFD" w:rsidP="00437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Praktična nastava u stolarskoj radionici</w:t>
            </w:r>
          </w:p>
        </w:tc>
        <w:tc>
          <w:tcPr>
            <w:tcW w:w="1125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</w:tcPr>
          <w:p w:rsidR="009F5AFD" w:rsidRPr="003A3B64" w:rsidRDefault="009F5AFD" w:rsidP="0043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B64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</w:tr>
    </w:tbl>
    <w:p w:rsidR="009F5AFD" w:rsidRPr="003A3B64" w:rsidRDefault="009F5AFD">
      <w:pPr>
        <w:rPr>
          <w:rFonts w:ascii="Times New Roman" w:hAnsi="Times New Roman" w:cs="Times New Roman"/>
          <w:sz w:val="24"/>
          <w:szCs w:val="24"/>
        </w:rPr>
      </w:pPr>
    </w:p>
    <w:sectPr w:rsidR="009F5AFD" w:rsidRPr="003A3B6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EA" w:rsidRDefault="00D11CEA" w:rsidP="00B77804">
      <w:pPr>
        <w:spacing w:after="0" w:line="240" w:lineRule="auto"/>
      </w:pPr>
      <w:r>
        <w:separator/>
      </w:r>
    </w:p>
  </w:endnote>
  <w:endnote w:type="continuationSeparator" w:id="0">
    <w:p w:rsidR="00D11CEA" w:rsidRDefault="00D11CEA" w:rsidP="00B7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EA" w:rsidRDefault="00D11CEA" w:rsidP="00B77804">
      <w:pPr>
        <w:spacing w:after="0" w:line="240" w:lineRule="auto"/>
      </w:pPr>
      <w:r>
        <w:separator/>
      </w:r>
    </w:p>
  </w:footnote>
  <w:footnote w:type="continuationSeparator" w:id="0">
    <w:p w:rsidR="00D11CEA" w:rsidRDefault="00D11CEA" w:rsidP="00B7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94" w:rsidRDefault="00E27C9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5625" o:spid="_x0000_s2050" type="#_x0000_t75" style="position:absolute;margin-left:0;margin-top:0;width:443.65pt;height:699.85pt;z-index:-251657216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94" w:rsidRDefault="00E27C94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C94" w:rsidRPr="00E27C94" w:rsidRDefault="00E27C94" w:rsidP="00E27C94">
                          <w:pPr>
                            <w:spacing w:after="0" w:line="240" w:lineRule="auto"/>
                            <w:ind w:left="3540" w:firstLine="708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27C9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Srednja škola Pakrac – obrazovni 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E27C94" w:rsidRPr="00E27C94" w:rsidRDefault="00E27C94" w:rsidP="00E27C94">
                    <w:pPr>
                      <w:spacing w:after="0" w:line="240" w:lineRule="auto"/>
                      <w:ind w:left="3540" w:firstLine="708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27C9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Srednja škola Pakrac – obrazovni 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E27C94" w:rsidRPr="00E27C94" w:rsidRDefault="00E27C9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E27C94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E27C94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E27C94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Pr="00E27C9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E27C9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E27C94" w:rsidRPr="00E27C94" w:rsidRDefault="00E27C9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E27C94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E27C94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E27C94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Pr="00E27C9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E27C9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5626" o:spid="_x0000_s2051" type="#_x0000_t75" style="position:absolute;margin-left:0;margin-top:0;width:443.65pt;height:699.85pt;z-index:-251656192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94" w:rsidRDefault="00E27C9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5624" o:spid="_x0000_s2049" type="#_x0000_t75" style="position:absolute;margin-left:0;margin-top:0;width:443.65pt;height:699.85pt;z-index:-251658240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2E25"/>
    <w:multiLevelType w:val="hybridMultilevel"/>
    <w:tmpl w:val="EE54C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98"/>
    <w:rsid w:val="001C4F70"/>
    <w:rsid w:val="002A2445"/>
    <w:rsid w:val="002E2962"/>
    <w:rsid w:val="003070A9"/>
    <w:rsid w:val="003A3B64"/>
    <w:rsid w:val="005A643D"/>
    <w:rsid w:val="00601985"/>
    <w:rsid w:val="0063326A"/>
    <w:rsid w:val="006D3C7A"/>
    <w:rsid w:val="007054DD"/>
    <w:rsid w:val="00865048"/>
    <w:rsid w:val="0089243E"/>
    <w:rsid w:val="009C4C4A"/>
    <w:rsid w:val="009F5AFD"/>
    <w:rsid w:val="00A30C98"/>
    <w:rsid w:val="00A84FA5"/>
    <w:rsid w:val="00B77804"/>
    <w:rsid w:val="00BD2721"/>
    <w:rsid w:val="00C42D3F"/>
    <w:rsid w:val="00D11CEA"/>
    <w:rsid w:val="00E27C94"/>
    <w:rsid w:val="00F34DAB"/>
    <w:rsid w:val="00FA0DD2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04"/>
    <w:rPr>
      <w:lang w:val="en-US"/>
    </w:rPr>
  </w:style>
  <w:style w:type="paragraph" w:styleId="ListParagraph">
    <w:name w:val="List Paragraph"/>
    <w:basedOn w:val="Normal"/>
    <w:uiPriority w:val="34"/>
    <w:qFormat/>
    <w:rsid w:val="00705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04"/>
    <w:rPr>
      <w:lang w:val="en-US"/>
    </w:rPr>
  </w:style>
  <w:style w:type="paragraph" w:styleId="ListParagraph">
    <w:name w:val="List Paragraph"/>
    <w:basedOn w:val="Normal"/>
    <w:uiPriority w:val="34"/>
    <w:qFormat/>
    <w:rsid w:val="0070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7</cp:revision>
  <dcterms:created xsi:type="dcterms:W3CDTF">2020-04-27T18:24:00Z</dcterms:created>
  <dcterms:modified xsi:type="dcterms:W3CDTF">2020-04-30T09:54:00Z</dcterms:modified>
</cp:coreProperties>
</file>