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76F26" w14:textId="77777777" w:rsidR="007625CD" w:rsidRPr="002B7F76" w:rsidRDefault="007625CD" w:rsidP="002B7F76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B7F76">
        <w:rPr>
          <w:rFonts w:ascii="Times New Roman" w:hAnsi="Times New Roman" w:cs="Times New Roman"/>
          <w:b/>
          <w:sz w:val="32"/>
          <w:szCs w:val="32"/>
        </w:rPr>
        <w:t>Područje rada:</w:t>
      </w:r>
      <w:r w:rsidRPr="002B7F76">
        <w:rPr>
          <w:rFonts w:ascii="Times New Roman" w:hAnsi="Times New Roman" w:cs="Times New Roman"/>
          <w:sz w:val="32"/>
          <w:szCs w:val="32"/>
        </w:rPr>
        <w:t xml:space="preserve"> Graditeljstvo, geodezija i građevinski materijali</w:t>
      </w:r>
    </w:p>
    <w:p w14:paraId="187FF20E" w14:textId="77777777" w:rsidR="007625CD" w:rsidRPr="002B7F76" w:rsidRDefault="007625CD" w:rsidP="002B7F76">
      <w:pPr>
        <w:jc w:val="both"/>
        <w:rPr>
          <w:rFonts w:ascii="Times New Roman" w:hAnsi="Times New Roman" w:cs="Times New Roman"/>
          <w:sz w:val="32"/>
          <w:szCs w:val="32"/>
        </w:rPr>
      </w:pPr>
      <w:r w:rsidRPr="002B7F76">
        <w:rPr>
          <w:rFonts w:ascii="Times New Roman" w:hAnsi="Times New Roman" w:cs="Times New Roman"/>
          <w:b/>
          <w:sz w:val="32"/>
          <w:szCs w:val="32"/>
        </w:rPr>
        <w:t>Zanimanje:</w:t>
      </w:r>
      <w:r w:rsidRPr="002B7F76">
        <w:rPr>
          <w:rFonts w:ascii="Times New Roman" w:hAnsi="Times New Roman" w:cs="Times New Roman"/>
          <w:sz w:val="32"/>
          <w:szCs w:val="32"/>
        </w:rPr>
        <w:t xml:space="preserve"> Rukovatelj samohodnim građevinskim strojem</w:t>
      </w:r>
    </w:p>
    <w:p w14:paraId="481F8143" w14:textId="146C6159" w:rsidR="003B4169" w:rsidRPr="002B7F76" w:rsidRDefault="007625CD" w:rsidP="002B7F76">
      <w:pPr>
        <w:jc w:val="both"/>
        <w:rPr>
          <w:rFonts w:ascii="Times New Roman" w:hAnsi="Times New Roman" w:cs="Times New Roman"/>
          <w:sz w:val="32"/>
          <w:szCs w:val="32"/>
        </w:rPr>
      </w:pPr>
      <w:r w:rsidRPr="002B7F76">
        <w:rPr>
          <w:rFonts w:ascii="Times New Roman" w:hAnsi="Times New Roman" w:cs="Times New Roman"/>
          <w:b/>
          <w:sz w:val="32"/>
          <w:szCs w:val="32"/>
        </w:rPr>
        <w:t>Godina trajanja:</w:t>
      </w:r>
      <w:r w:rsidRPr="002B7F76">
        <w:rPr>
          <w:rFonts w:ascii="Times New Roman" w:hAnsi="Times New Roman" w:cs="Times New Roman"/>
          <w:sz w:val="32"/>
          <w:szCs w:val="32"/>
        </w:rPr>
        <w:t xml:space="preserve"> 3 godine</w:t>
      </w:r>
    </w:p>
    <w:p w14:paraId="61AAED9F" w14:textId="77777777" w:rsidR="00D206D8" w:rsidRPr="002B7F76" w:rsidRDefault="00D206D8" w:rsidP="002B7F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C1F2D6" w14:textId="248DE6AB" w:rsidR="002B7F76" w:rsidRPr="002B7F76" w:rsidRDefault="002B7F76" w:rsidP="002B7F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F76">
        <w:rPr>
          <w:rFonts w:ascii="Times New Roman" w:hAnsi="Times New Roman" w:cs="Times New Roman"/>
          <w:b/>
          <w:sz w:val="24"/>
          <w:szCs w:val="24"/>
        </w:rPr>
        <w:t>Što rade rukovatelji samohodnim građevinskim strojevima?</w:t>
      </w:r>
    </w:p>
    <w:p w14:paraId="1EEEE31F" w14:textId="2621624B" w:rsidR="003B4169" w:rsidRPr="002B7F76" w:rsidRDefault="003B4169" w:rsidP="002B7F76">
      <w:pPr>
        <w:jc w:val="both"/>
        <w:rPr>
          <w:rFonts w:ascii="Times New Roman" w:hAnsi="Times New Roman" w:cs="Times New Roman"/>
          <w:sz w:val="24"/>
          <w:szCs w:val="24"/>
        </w:rPr>
      </w:pPr>
      <w:r w:rsidRPr="002B7F76">
        <w:rPr>
          <w:rFonts w:ascii="Times New Roman" w:hAnsi="Times New Roman" w:cs="Times New Roman"/>
          <w:sz w:val="24"/>
          <w:szCs w:val="24"/>
        </w:rPr>
        <w:t>Rukovatelji samohodnim građevinskim strojevima osposobljeni su za rukovanje, održavanje, čišćenje, podešavanje i podmazivanje različitih strojeva, koji se koriste u građevinarstvu. U svom poslu oni koriste različite alate za održavanje stroja te ulja i masti za podmazivanje. Najčešći poslovi u graditeljstvu su zemljani radovi temeljnog radnog sadržaja: iskapanje materijala u tlu, premještanje ili prevoženje iskopanog materijala na određenu lokaciju te nabijanje premještenog materijala do projektom predviđene zbijenosti tla.</w:t>
      </w:r>
    </w:p>
    <w:p w14:paraId="72D6E950" w14:textId="39C18EEF" w:rsidR="002B7F76" w:rsidRPr="002B7F76" w:rsidRDefault="002B7F76" w:rsidP="002B7F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F76">
        <w:rPr>
          <w:rFonts w:ascii="Times New Roman" w:hAnsi="Times New Roman" w:cs="Times New Roman"/>
          <w:b/>
          <w:sz w:val="24"/>
          <w:szCs w:val="24"/>
        </w:rPr>
        <w:t>Što mogu raditi po završetku programa?</w:t>
      </w:r>
    </w:p>
    <w:p w14:paraId="381B3E10" w14:textId="438B6CEB" w:rsidR="00B22AEB" w:rsidRPr="002B7F76" w:rsidRDefault="00B22AEB" w:rsidP="002B7F76">
      <w:pPr>
        <w:jc w:val="both"/>
        <w:rPr>
          <w:rFonts w:ascii="Times New Roman" w:hAnsi="Times New Roman" w:cs="Times New Roman"/>
          <w:sz w:val="24"/>
          <w:szCs w:val="24"/>
        </w:rPr>
      </w:pPr>
      <w:r w:rsidRPr="002B7F76">
        <w:rPr>
          <w:rFonts w:ascii="Times New Roman" w:hAnsi="Times New Roman" w:cs="Times New Roman"/>
          <w:sz w:val="24"/>
          <w:szCs w:val="24"/>
        </w:rPr>
        <w:t>Rukovatelji samohodnim građevinskim strojevima mogu se zaposliti u različitim građevinskim poduzećima i tvornicama, u industrijskim pogonima građevnog materijala, u otvorenom rudokopu, komunalnom gospodarstvu i sl. Najčešće se zapošljavaju u privatnim poduzećima. Također mogu otvoriti i vlastiti uslužni obrt.</w:t>
      </w:r>
    </w:p>
    <w:p w14:paraId="56DE5274" w14:textId="5AA78843" w:rsidR="00D727D9" w:rsidRPr="002B7F76" w:rsidRDefault="00D206D8" w:rsidP="002B7F76">
      <w:pPr>
        <w:jc w:val="both"/>
        <w:rPr>
          <w:rFonts w:ascii="Times New Roman" w:hAnsi="Times New Roman" w:cs="Times New Roman"/>
          <w:sz w:val="24"/>
          <w:szCs w:val="24"/>
        </w:rPr>
      </w:pPr>
      <w:r w:rsidRPr="002B7F76">
        <w:rPr>
          <w:rFonts w:ascii="Times New Roman" w:hAnsi="Times New Roman" w:cs="Times New Roman"/>
          <w:sz w:val="24"/>
          <w:szCs w:val="24"/>
        </w:rPr>
        <w:t>Program za obrazovanje rukovatelja samohodnim građevinskim strojevima traje tri godine</w:t>
      </w:r>
      <w:r w:rsidR="001A5D91" w:rsidRPr="002B7F76">
        <w:rPr>
          <w:rFonts w:ascii="Times New Roman" w:hAnsi="Times New Roman" w:cs="Times New Roman"/>
          <w:sz w:val="24"/>
          <w:szCs w:val="24"/>
        </w:rPr>
        <w:t>, a po završetku programa budući rukovatelji biti će osposobljeni za rukovanje, održavanje, namještanje te podmazivanje sljedećih građevinskih strojeva: dozer, bager, rovokopač, utovarivač, greder, skreper, viljuškar i valjci.</w:t>
      </w:r>
    </w:p>
    <w:p w14:paraId="51953DD1" w14:textId="65715058" w:rsidR="002B7F76" w:rsidRPr="002B7F76" w:rsidRDefault="002B7F76" w:rsidP="002B7F7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7F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Što program obuhvaća?</w:t>
      </w:r>
    </w:p>
    <w:p w14:paraId="31973A84" w14:textId="2F127F34" w:rsidR="001A5D91" w:rsidRPr="002B7F76" w:rsidRDefault="001A5D91" w:rsidP="002B7F7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B7F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Uz teorijske općeobrazovne nastavne predmete kao što su hrvatski jezik, povijest, matematika i politika i gospodarstvo, učenici će obavljati praktičnu nastavu u školskom objektu „Akademija“ koja je udaljena 2 km od škole, a opremljena je poligonom za rukovatelje samohodnim građevinskim strojevima. Također će odrađivati stručnu praksu gdje će usavršiti svoje znanje i vještine.</w:t>
      </w:r>
    </w:p>
    <w:p w14:paraId="47241C81" w14:textId="4F666737" w:rsidR="002B7F76" w:rsidRPr="002B7F76" w:rsidRDefault="002B7F76" w:rsidP="002B7F7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7F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Koji su uvjeti za obavljanje posla?</w:t>
      </w:r>
    </w:p>
    <w:p w14:paraId="5D027D3D" w14:textId="4C35917F" w:rsidR="00D727D9" w:rsidRPr="002B7F76" w:rsidRDefault="00D727D9" w:rsidP="002B7F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F76">
        <w:rPr>
          <w:rFonts w:ascii="Times New Roman" w:hAnsi="Times New Roman" w:cs="Times New Roman"/>
          <w:color w:val="000000" w:themeColor="text1"/>
          <w:sz w:val="24"/>
          <w:szCs w:val="24"/>
        </w:rPr>
        <w:t>Zbog otežanih uvjeta rada, osobe koje obavljaju ovo zanimanje moraju biti zdrave, imati dobar vid i sluh te zdrave ruke i noge. Osobe koje pate od poremećaja vida i sluha,</w:t>
      </w:r>
      <w:r w:rsidR="001A5D91" w:rsidRPr="002B7F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dišnih bolesti, bolesti kraljež</w:t>
      </w:r>
      <w:r w:rsidRPr="002B7F76">
        <w:rPr>
          <w:rFonts w:ascii="Times New Roman" w:hAnsi="Times New Roman" w:cs="Times New Roman"/>
          <w:color w:val="000000" w:themeColor="text1"/>
          <w:sz w:val="24"/>
          <w:szCs w:val="24"/>
        </w:rPr>
        <w:t>nice i ostalih oboljenja koja im onemogućuju višesatno sjedenje u stroju, ne mogu obavljati ovo zanimanje. Osim tjelesnog zdravlja, rukovatelji građevinskim strojevima moraju biti emocionalno stabilni, ne smiju imati strah od visine niti od zatvorenog prostora.</w:t>
      </w:r>
    </w:p>
    <w:p w14:paraId="04CF4647" w14:textId="77777777" w:rsidR="002B7F76" w:rsidRPr="002B7F76" w:rsidRDefault="002B7F76" w:rsidP="002B7F7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928778" w14:textId="5E63BBF1" w:rsidR="002B7F76" w:rsidRPr="002B7F76" w:rsidRDefault="002B7F76" w:rsidP="002B7F7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7F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Nastavni program</w:t>
      </w:r>
    </w:p>
    <w:p w14:paraId="3A5A8085" w14:textId="6051C237" w:rsidR="008C609C" w:rsidRPr="002B7F76" w:rsidRDefault="008C609C" w:rsidP="002B7F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F76">
        <w:rPr>
          <w:rFonts w:ascii="Times New Roman" w:hAnsi="Times New Roman" w:cs="Times New Roman"/>
          <w:color w:val="000000" w:themeColor="text1"/>
          <w:sz w:val="24"/>
          <w:szCs w:val="24"/>
        </w:rPr>
        <w:t>U nastavku teksta slijedi popis nastavnih predmeta koje će učenik slušati i polagati kroz školova</w:t>
      </w:r>
      <w:r w:rsidR="001A5D91" w:rsidRPr="002B7F76">
        <w:rPr>
          <w:rFonts w:ascii="Times New Roman" w:hAnsi="Times New Roman" w:cs="Times New Roman"/>
          <w:color w:val="000000" w:themeColor="text1"/>
          <w:sz w:val="24"/>
          <w:szCs w:val="24"/>
        </w:rPr>
        <w:t>nje.</w:t>
      </w:r>
    </w:p>
    <w:p w14:paraId="4AD1A157" w14:textId="77777777" w:rsidR="009816FB" w:rsidRPr="002B7F76" w:rsidRDefault="009816FB" w:rsidP="002B7F7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703"/>
        <w:gridCol w:w="1125"/>
        <w:gridCol w:w="992"/>
        <w:gridCol w:w="992"/>
      </w:tblGrid>
      <w:tr w:rsidR="00DC737C" w:rsidRPr="002B7F76" w14:paraId="42AA7FD5" w14:textId="77777777" w:rsidTr="002E583A">
        <w:tc>
          <w:tcPr>
            <w:tcW w:w="675" w:type="dxa"/>
            <w:vMerge w:val="restart"/>
          </w:tcPr>
          <w:p w14:paraId="67275AF9" w14:textId="77777777" w:rsidR="00DC737C" w:rsidRPr="002B7F76" w:rsidRDefault="00DC737C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R. br.</w:t>
            </w:r>
          </w:p>
        </w:tc>
        <w:tc>
          <w:tcPr>
            <w:tcW w:w="2703" w:type="dxa"/>
            <w:vMerge w:val="restart"/>
          </w:tcPr>
          <w:p w14:paraId="6BD9F086" w14:textId="77777777" w:rsidR="00DC737C" w:rsidRPr="002B7F76" w:rsidRDefault="00DC737C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D3E5E" w14:textId="77777777" w:rsidR="00DC737C" w:rsidRPr="002B7F76" w:rsidRDefault="0007065E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NASTAVNI PREDMET</w:t>
            </w:r>
          </w:p>
        </w:tc>
        <w:tc>
          <w:tcPr>
            <w:tcW w:w="3109" w:type="dxa"/>
            <w:gridSpan w:val="3"/>
          </w:tcPr>
          <w:p w14:paraId="027E4F07" w14:textId="77777777" w:rsidR="00DC737C" w:rsidRPr="002B7F76" w:rsidRDefault="0007065E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</w:tr>
      <w:tr w:rsidR="00DC737C" w:rsidRPr="002B7F76" w14:paraId="1343F46E" w14:textId="77777777" w:rsidTr="007C5EE6">
        <w:tc>
          <w:tcPr>
            <w:tcW w:w="675" w:type="dxa"/>
            <w:vMerge/>
          </w:tcPr>
          <w:p w14:paraId="21F6E261" w14:textId="77777777" w:rsidR="00DC737C" w:rsidRPr="002B7F76" w:rsidRDefault="00DC737C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 w14:paraId="17575F1C" w14:textId="77777777" w:rsidR="00DC737C" w:rsidRPr="002B7F76" w:rsidRDefault="00DC737C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DE86DAC" w14:textId="77777777" w:rsidR="00DC737C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14:paraId="28C41150" w14:textId="77777777" w:rsidR="00DC737C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14:paraId="04D8FBE3" w14:textId="77777777" w:rsidR="00DC737C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DC737C" w:rsidRPr="002B7F76" w14:paraId="44663EDF" w14:textId="77777777" w:rsidTr="0046343E">
        <w:tc>
          <w:tcPr>
            <w:tcW w:w="675" w:type="dxa"/>
            <w:vMerge/>
          </w:tcPr>
          <w:p w14:paraId="3104E5F2" w14:textId="77777777" w:rsidR="00DC737C" w:rsidRPr="002B7F76" w:rsidRDefault="00DC737C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 w14:paraId="23F6416B" w14:textId="77777777" w:rsidR="00DC737C" w:rsidRPr="002B7F76" w:rsidRDefault="00DC737C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gridSpan w:val="3"/>
          </w:tcPr>
          <w:p w14:paraId="39386ACE" w14:textId="77777777" w:rsidR="00DC737C" w:rsidRPr="002B7F76" w:rsidRDefault="0007065E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SATI TJEDNO</w:t>
            </w:r>
          </w:p>
        </w:tc>
      </w:tr>
      <w:tr w:rsidR="009816FB" w:rsidRPr="002B7F76" w14:paraId="2DE65BF1" w14:textId="77777777" w:rsidTr="007C5EE6">
        <w:tc>
          <w:tcPr>
            <w:tcW w:w="675" w:type="dxa"/>
          </w:tcPr>
          <w:p w14:paraId="2186C948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3" w:type="dxa"/>
          </w:tcPr>
          <w:p w14:paraId="4AE48195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125" w:type="dxa"/>
          </w:tcPr>
          <w:p w14:paraId="3B4C1456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0B4ED99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80BF5EC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16FB" w:rsidRPr="002B7F76" w14:paraId="2F3397B5" w14:textId="77777777" w:rsidTr="007C5EE6">
        <w:tc>
          <w:tcPr>
            <w:tcW w:w="675" w:type="dxa"/>
          </w:tcPr>
          <w:p w14:paraId="7961F407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3" w:type="dxa"/>
          </w:tcPr>
          <w:p w14:paraId="3DDBBBAF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Strani jezik</w:t>
            </w:r>
          </w:p>
        </w:tc>
        <w:tc>
          <w:tcPr>
            <w:tcW w:w="1125" w:type="dxa"/>
          </w:tcPr>
          <w:p w14:paraId="31BC0E41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67B99C0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EC60ED4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16FB" w:rsidRPr="002B7F76" w14:paraId="3E16655D" w14:textId="77777777" w:rsidTr="007C5EE6">
        <w:tc>
          <w:tcPr>
            <w:tcW w:w="675" w:type="dxa"/>
          </w:tcPr>
          <w:p w14:paraId="694FD989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3" w:type="dxa"/>
          </w:tcPr>
          <w:p w14:paraId="3759545B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1125" w:type="dxa"/>
          </w:tcPr>
          <w:p w14:paraId="7905FD00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5C7CFF3" w14:textId="77777777" w:rsidR="009816FB" w:rsidRPr="002B7F76" w:rsidRDefault="009816FB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818D4C" w14:textId="77777777" w:rsidR="009816FB" w:rsidRPr="002B7F76" w:rsidRDefault="009816FB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FB" w:rsidRPr="002B7F76" w14:paraId="0ED23677" w14:textId="77777777" w:rsidTr="007C5EE6">
        <w:tc>
          <w:tcPr>
            <w:tcW w:w="675" w:type="dxa"/>
          </w:tcPr>
          <w:p w14:paraId="7C3B88EF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703" w:type="dxa"/>
          </w:tcPr>
          <w:p w14:paraId="13012519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Etika / vjeronauk</w:t>
            </w:r>
          </w:p>
        </w:tc>
        <w:tc>
          <w:tcPr>
            <w:tcW w:w="1125" w:type="dxa"/>
          </w:tcPr>
          <w:p w14:paraId="2DF8F5B1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2F65753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F80E4B0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6FB" w:rsidRPr="002B7F76" w14:paraId="27BB2A5D" w14:textId="77777777" w:rsidTr="007C5EE6">
        <w:tc>
          <w:tcPr>
            <w:tcW w:w="675" w:type="dxa"/>
          </w:tcPr>
          <w:p w14:paraId="318036E4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3" w:type="dxa"/>
          </w:tcPr>
          <w:p w14:paraId="1EC6A37E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Politika i gospodarstvo</w:t>
            </w:r>
          </w:p>
        </w:tc>
        <w:tc>
          <w:tcPr>
            <w:tcW w:w="1125" w:type="dxa"/>
          </w:tcPr>
          <w:p w14:paraId="457AEA5F" w14:textId="77777777" w:rsidR="009816FB" w:rsidRPr="002B7F76" w:rsidRDefault="009816FB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7E10F0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A5C732B" w14:textId="77777777" w:rsidR="009816FB" w:rsidRPr="002B7F76" w:rsidRDefault="009816FB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FB" w:rsidRPr="002B7F76" w14:paraId="0A41270B" w14:textId="77777777" w:rsidTr="007C5EE6">
        <w:tc>
          <w:tcPr>
            <w:tcW w:w="675" w:type="dxa"/>
          </w:tcPr>
          <w:p w14:paraId="52550149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703" w:type="dxa"/>
          </w:tcPr>
          <w:p w14:paraId="221F1CA5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Tjelesna i zdrav. kultura</w:t>
            </w:r>
          </w:p>
        </w:tc>
        <w:tc>
          <w:tcPr>
            <w:tcW w:w="1125" w:type="dxa"/>
          </w:tcPr>
          <w:p w14:paraId="1E9AB897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0A839BF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0BC1367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16FB" w:rsidRPr="002B7F76" w14:paraId="12CD54F8" w14:textId="77777777" w:rsidTr="007C5EE6">
        <w:tc>
          <w:tcPr>
            <w:tcW w:w="675" w:type="dxa"/>
          </w:tcPr>
          <w:p w14:paraId="0083958F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3" w:type="dxa"/>
          </w:tcPr>
          <w:p w14:paraId="530D4A24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125" w:type="dxa"/>
          </w:tcPr>
          <w:p w14:paraId="3FE233F3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3EFD3A8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297C0D5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16FB" w:rsidRPr="002B7F76" w14:paraId="26E96D87" w14:textId="77777777" w:rsidTr="007C5EE6">
        <w:tc>
          <w:tcPr>
            <w:tcW w:w="675" w:type="dxa"/>
          </w:tcPr>
          <w:p w14:paraId="6A415A4D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3" w:type="dxa"/>
          </w:tcPr>
          <w:p w14:paraId="68323342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Računalstvo</w:t>
            </w:r>
          </w:p>
        </w:tc>
        <w:tc>
          <w:tcPr>
            <w:tcW w:w="1125" w:type="dxa"/>
          </w:tcPr>
          <w:p w14:paraId="68E54B68" w14:textId="77777777" w:rsidR="009816FB" w:rsidRPr="002B7F76" w:rsidRDefault="009816FB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8ACC38" w14:textId="77777777" w:rsidR="009816FB" w:rsidRPr="002B7F76" w:rsidRDefault="009816FB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C94859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16FB" w:rsidRPr="002B7F76" w14:paraId="7536508F" w14:textId="77777777" w:rsidTr="007C5EE6">
        <w:tc>
          <w:tcPr>
            <w:tcW w:w="675" w:type="dxa"/>
          </w:tcPr>
          <w:p w14:paraId="641B9CCC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3" w:type="dxa"/>
          </w:tcPr>
          <w:p w14:paraId="125B2643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Tehnička fizika</w:t>
            </w:r>
          </w:p>
        </w:tc>
        <w:tc>
          <w:tcPr>
            <w:tcW w:w="1125" w:type="dxa"/>
          </w:tcPr>
          <w:p w14:paraId="4DD79E3F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3DEC2C8" w14:textId="77777777" w:rsidR="009816FB" w:rsidRPr="002B7F76" w:rsidRDefault="009816FB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E36212" w14:textId="77777777" w:rsidR="009816FB" w:rsidRPr="002B7F76" w:rsidRDefault="009816FB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FB" w:rsidRPr="002B7F76" w14:paraId="1FC08BDD" w14:textId="77777777" w:rsidTr="007C5EE6">
        <w:tc>
          <w:tcPr>
            <w:tcW w:w="675" w:type="dxa"/>
          </w:tcPr>
          <w:p w14:paraId="3FBD8040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3" w:type="dxa"/>
          </w:tcPr>
          <w:p w14:paraId="63EDEC4B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Poznavanje materijala</w:t>
            </w:r>
          </w:p>
        </w:tc>
        <w:tc>
          <w:tcPr>
            <w:tcW w:w="1125" w:type="dxa"/>
          </w:tcPr>
          <w:p w14:paraId="398ED94E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83359EE" w14:textId="77777777" w:rsidR="009816FB" w:rsidRPr="002B7F76" w:rsidRDefault="009816FB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0DDC13" w14:textId="77777777" w:rsidR="009816FB" w:rsidRPr="002B7F76" w:rsidRDefault="009816FB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FB" w:rsidRPr="002B7F76" w14:paraId="7EE8A1BF" w14:textId="77777777" w:rsidTr="007C5EE6">
        <w:tc>
          <w:tcPr>
            <w:tcW w:w="675" w:type="dxa"/>
          </w:tcPr>
          <w:p w14:paraId="38C25149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3" w:type="dxa"/>
          </w:tcPr>
          <w:p w14:paraId="11B5399C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Tehničko crtanje s elementima strojeva</w:t>
            </w:r>
          </w:p>
        </w:tc>
        <w:tc>
          <w:tcPr>
            <w:tcW w:w="1125" w:type="dxa"/>
          </w:tcPr>
          <w:p w14:paraId="706FD236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CE058D5" w14:textId="77777777" w:rsidR="009816FB" w:rsidRPr="002B7F76" w:rsidRDefault="009816FB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BC968F" w14:textId="77777777" w:rsidR="009816FB" w:rsidRPr="002B7F76" w:rsidRDefault="009816FB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FB" w:rsidRPr="002B7F76" w14:paraId="2FDB25FF" w14:textId="77777777" w:rsidTr="007C5EE6">
        <w:tc>
          <w:tcPr>
            <w:tcW w:w="675" w:type="dxa"/>
          </w:tcPr>
          <w:p w14:paraId="3D920643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3" w:type="dxa"/>
          </w:tcPr>
          <w:p w14:paraId="26070525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Motori i prijenosi</w:t>
            </w:r>
          </w:p>
        </w:tc>
        <w:tc>
          <w:tcPr>
            <w:tcW w:w="1125" w:type="dxa"/>
          </w:tcPr>
          <w:p w14:paraId="765D16E2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C43D003" w14:textId="77777777" w:rsidR="009816FB" w:rsidRPr="002B7F76" w:rsidRDefault="009816FB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90034C" w14:textId="77777777" w:rsidR="009816FB" w:rsidRPr="002B7F76" w:rsidRDefault="009816FB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FB" w:rsidRPr="002B7F76" w14:paraId="73CA7ADA" w14:textId="77777777" w:rsidTr="007C5EE6">
        <w:tc>
          <w:tcPr>
            <w:tcW w:w="675" w:type="dxa"/>
          </w:tcPr>
          <w:p w14:paraId="054D61A3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3" w:type="dxa"/>
          </w:tcPr>
          <w:p w14:paraId="04A75976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Uljna hidraulika i pneumatika</w:t>
            </w:r>
          </w:p>
        </w:tc>
        <w:tc>
          <w:tcPr>
            <w:tcW w:w="1125" w:type="dxa"/>
          </w:tcPr>
          <w:p w14:paraId="231FB848" w14:textId="77777777" w:rsidR="009816FB" w:rsidRPr="002B7F76" w:rsidRDefault="009816FB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ED6B07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92FA49A" w14:textId="77777777" w:rsidR="009816FB" w:rsidRPr="002B7F76" w:rsidRDefault="009816FB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6FB" w:rsidRPr="002B7F76" w14:paraId="48B097FC" w14:textId="77777777" w:rsidTr="007C5EE6">
        <w:tc>
          <w:tcPr>
            <w:tcW w:w="675" w:type="dxa"/>
          </w:tcPr>
          <w:p w14:paraId="39D7E9B1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3" w:type="dxa"/>
          </w:tcPr>
          <w:p w14:paraId="2B2D05BE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Elektroinstalacija strojeva</w:t>
            </w:r>
          </w:p>
        </w:tc>
        <w:tc>
          <w:tcPr>
            <w:tcW w:w="1125" w:type="dxa"/>
          </w:tcPr>
          <w:p w14:paraId="794206B6" w14:textId="77777777" w:rsidR="009816FB" w:rsidRPr="002B7F76" w:rsidRDefault="009816FB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087943" w14:textId="77777777" w:rsidR="009816FB" w:rsidRPr="002B7F76" w:rsidRDefault="009816FB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20F700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16FB" w:rsidRPr="002B7F76" w14:paraId="171AD332" w14:textId="77777777" w:rsidTr="007C5EE6">
        <w:tc>
          <w:tcPr>
            <w:tcW w:w="675" w:type="dxa"/>
          </w:tcPr>
          <w:p w14:paraId="39C38859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3" w:type="dxa"/>
          </w:tcPr>
          <w:p w14:paraId="1D528418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Izvođenje građevinskih radova strojevima</w:t>
            </w:r>
          </w:p>
        </w:tc>
        <w:tc>
          <w:tcPr>
            <w:tcW w:w="1125" w:type="dxa"/>
          </w:tcPr>
          <w:p w14:paraId="01A24452" w14:textId="77777777" w:rsidR="009816FB" w:rsidRPr="002B7F76" w:rsidRDefault="009816FB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23A8B9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80C9E1E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16FB" w:rsidRPr="002B7F76" w14:paraId="2453C347" w14:textId="77777777" w:rsidTr="007C5EE6">
        <w:tc>
          <w:tcPr>
            <w:tcW w:w="675" w:type="dxa"/>
          </w:tcPr>
          <w:p w14:paraId="7B24E706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3" w:type="dxa"/>
          </w:tcPr>
          <w:p w14:paraId="51BFC46B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Tehnologija zanimanja</w:t>
            </w:r>
          </w:p>
        </w:tc>
        <w:tc>
          <w:tcPr>
            <w:tcW w:w="1125" w:type="dxa"/>
          </w:tcPr>
          <w:p w14:paraId="44DF24CC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F937D7A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8418338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16FB" w:rsidRPr="002B7F76" w14:paraId="2244A4FF" w14:textId="77777777" w:rsidTr="007C5EE6">
        <w:tc>
          <w:tcPr>
            <w:tcW w:w="675" w:type="dxa"/>
          </w:tcPr>
          <w:p w14:paraId="3C773CA8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3" w:type="dxa"/>
          </w:tcPr>
          <w:p w14:paraId="455EC5E8" w14:textId="77777777" w:rsidR="009816FB" w:rsidRPr="002B7F76" w:rsidRDefault="009816FB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Praktična nastava</w:t>
            </w:r>
          </w:p>
        </w:tc>
        <w:tc>
          <w:tcPr>
            <w:tcW w:w="1125" w:type="dxa"/>
          </w:tcPr>
          <w:p w14:paraId="5FDB3D0E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8C231E0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4D005EE0" w14:textId="77777777" w:rsidR="009816FB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C737C" w:rsidRPr="002B7F76" w14:paraId="4551D3B0" w14:textId="77777777" w:rsidTr="00A45914">
        <w:tc>
          <w:tcPr>
            <w:tcW w:w="3378" w:type="dxa"/>
            <w:gridSpan w:val="2"/>
          </w:tcPr>
          <w:p w14:paraId="3E7A9A83" w14:textId="77777777" w:rsidR="00DC737C" w:rsidRPr="002B7F76" w:rsidRDefault="00DC737C" w:rsidP="002B7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STRUČNA PRAKSA (ukupno godišnje)</w:t>
            </w:r>
          </w:p>
        </w:tc>
        <w:tc>
          <w:tcPr>
            <w:tcW w:w="1125" w:type="dxa"/>
          </w:tcPr>
          <w:p w14:paraId="00865F32" w14:textId="77777777" w:rsidR="00DC737C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992" w:type="dxa"/>
          </w:tcPr>
          <w:p w14:paraId="3DFEBF35" w14:textId="77777777" w:rsidR="00DC737C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992" w:type="dxa"/>
          </w:tcPr>
          <w:p w14:paraId="70FA1703" w14:textId="77777777" w:rsidR="00DC737C" w:rsidRPr="002B7F76" w:rsidRDefault="00DC737C" w:rsidP="002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F7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14:paraId="6F32DBAE" w14:textId="77777777" w:rsidR="009816FB" w:rsidRPr="002B7F76" w:rsidRDefault="009816FB" w:rsidP="002B7F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16FB" w:rsidRPr="002B7F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1200C" w14:textId="77777777" w:rsidR="004C60E7" w:rsidRDefault="004C60E7" w:rsidP="0071505D">
      <w:pPr>
        <w:spacing w:after="0" w:line="240" w:lineRule="auto"/>
      </w:pPr>
      <w:r>
        <w:separator/>
      </w:r>
    </w:p>
  </w:endnote>
  <w:endnote w:type="continuationSeparator" w:id="0">
    <w:p w14:paraId="4983CC76" w14:textId="77777777" w:rsidR="004C60E7" w:rsidRDefault="004C60E7" w:rsidP="0071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ED33B" w14:textId="77777777" w:rsidR="0071505D" w:rsidRDefault="007150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F00B2" w14:textId="77777777" w:rsidR="0071505D" w:rsidRDefault="007150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D94E4" w14:textId="77777777" w:rsidR="0071505D" w:rsidRDefault="007150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438B8" w14:textId="77777777" w:rsidR="004C60E7" w:rsidRDefault="004C60E7" w:rsidP="0071505D">
      <w:pPr>
        <w:spacing w:after="0" w:line="240" w:lineRule="auto"/>
      </w:pPr>
      <w:r>
        <w:separator/>
      </w:r>
    </w:p>
  </w:footnote>
  <w:footnote w:type="continuationSeparator" w:id="0">
    <w:p w14:paraId="2A37F073" w14:textId="77777777" w:rsidR="004C60E7" w:rsidRDefault="004C60E7" w:rsidP="00715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0F8D6" w14:textId="62B4C9EB" w:rsidR="0071505D" w:rsidRDefault="0071505D">
    <w:pPr>
      <w:pStyle w:val="Header"/>
    </w:pPr>
    <w:r>
      <w:rPr>
        <w:noProof/>
        <w:lang w:eastAsia="hr-HR"/>
      </w:rPr>
      <w:pict w14:anchorId="4CB33A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9823" o:spid="_x0000_s2050" type="#_x0000_t75" style="position:absolute;margin-left:0;margin-top:0;width:443.65pt;height:699.85pt;z-index:-251654144;mso-position-horizontal:center;mso-position-horizontal-relative:margin;mso-position-vertical:center;mso-position-vertical-relative:margin" o:allowincell="f">
          <v:imagedata r:id="rId1" o:title="kesteen_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ED409" w14:textId="12DFC84F" w:rsidR="0071505D" w:rsidRDefault="0071505D">
    <w:pPr>
      <w:pStyle w:val="Header"/>
    </w:pPr>
    <w:r>
      <w:rPr>
        <w:noProof/>
        <w:lang w:eastAsia="hr-HR"/>
      </w:rPr>
      <w:pict w14:anchorId="2E144C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9824" o:spid="_x0000_s2051" type="#_x0000_t75" style="position:absolute;margin-left:0;margin-top:0;width:443.65pt;height:699.85pt;z-index:-251653120;mso-position-horizontal:center;mso-position-horizontal-relative:margin;mso-position-vertical:center;mso-position-vertical-relative:margin" o:allowincell="f">
          <v:imagedata r:id="rId1" o:title="kesteen_2" gain="19661f" blacklevel="22938f"/>
        </v:shape>
      </w:pic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C74473E" wp14:editId="33DDDBA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E3085" w14:textId="0E67DC43" w:rsidR="0071505D" w:rsidRPr="0071505D" w:rsidRDefault="0071505D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71505D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Srednja škola Pakrac – obrazovni programi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" o:allowincell="f" filled="f" stroked="f">
              <v:textbox style="mso-fit-shape-to-text:t" inset=",0,,0">
                <w:txbxContent>
                  <w:p w14:paraId="198E3085" w14:textId="0E67DC43" w:rsidR="0071505D" w:rsidRPr="0071505D" w:rsidRDefault="0071505D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71505D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Srednja škola Pakrac – obrazovni programi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409678" wp14:editId="05D95CA7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14:paraId="2BAE4000" w14:textId="77777777" w:rsidR="0071505D" w:rsidRPr="0071505D" w:rsidRDefault="0071505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  <w14:numForm w14:val="lining"/>
                            </w:rPr>
                          </w:pPr>
                          <w:r w:rsidRPr="0071505D">
                            <w:rPr>
                              <w:rFonts w:ascii="Times New Roman" w:hAnsi="Times New Roman" w:cs="Times New Roman"/>
                              <w14:numForm w14:val="lining"/>
                            </w:rPr>
                            <w:fldChar w:fldCharType="begin"/>
                          </w:r>
                          <w:r w:rsidRPr="0071505D">
                            <w:rPr>
                              <w:rFonts w:ascii="Times New Roman" w:hAnsi="Times New Roman" w:cs="Times New Roman"/>
                              <w14:numForm w14:val="lining"/>
                            </w:rPr>
                            <w:instrText xml:space="preserve"> PAGE   \* MERGEFORMAT </w:instrText>
                          </w:r>
                          <w:r w:rsidRPr="0071505D">
                            <w:rPr>
                              <w:rFonts w:ascii="Times New Roman" w:hAnsi="Times New Roman" w:cs="Times New Roman"/>
                              <w14:numForm w14:val="lining"/>
                            </w:rPr>
                            <w:fldChar w:fldCharType="separate"/>
                          </w:r>
                          <w:r w:rsidRPr="0071505D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14:numForm w14:val="lining"/>
                            </w:rPr>
                            <w:t>1</w:t>
                          </w:r>
                          <w:r w:rsidRPr="0071505D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6" o:spid="_x0000_s1027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" o:allowincell="f" fillcolor="#4f81bd [3204]" stroked="f">
              <v:textbox style="mso-fit-shape-to-text:t" inset=",0,,0">
                <w:txbxContent>
                  <w:p w14:paraId="2BAE4000" w14:textId="77777777" w:rsidR="0071505D" w:rsidRPr="0071505D" w:rsidRDefault="0071505D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 w:themeColor="background1"/>
                        <w14:numForm w14:val="lining"/>
                      </w:rPr>
                    </w:pPr>
                    <w:r w:rsidRPr="0071505D">
                      <w:rPr>
                        <w:rFonts w:ascii="Times New Roman" w:hAnsi="Times New Roman" w:cs="Times New Roman"/>
                        <w14:numForm w14:val="lining"/>
                      </w:rPr>
                      <w:fldChar w:fldCharType="begin"/>
                    </w:r>
                    <w:r w:rsidRPr="0071505D">
                      <w:rPr>
                        <w:rFonts w:ascii="Times New Roman" w:hAnsi="Times New Roman" w:cs="Times New Roman"/>
                        <w14:numForm w14:val="lining"/>
                      </w:rPr>
                      <w:instrText xml:space="preserve"> PAGE   \* MERGEFORMAT </w:instrText>
                    </w:r>
                    <w:r w:rsidRPr="0071505D">
                      <w:rPr>
                        <w:rFonts w:ascii="Times New Roman" w:hAnsi="Times New Roman" w:cs="Times New Roman"/>
                        <w14:numForm w14:val="lining"/>
                      </w:rPr>
                      <w:fldChar w:fldCharType="separate"/>
                    </w:r>
                    <w:r w:rsidRPr="0071505D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14:numForm w14:val="lining"/>
                      </w:rPr>
                      <w:t>1</w:t>
                    </w:r>
                    <w:r w:rsidRPr="0071505D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2B131" w14:textId="71B5DED8" w:rsidR="0071505D" w:rsidRDefault="0071505D">
    <w:pPr>
      <w:pStyle w:val="Header"/>
    </w:pPr>
    <w:r>
      <w:rPr>
        <w:noProof/>
        <w:lang w:eastAsia="hr-HR"/>
      </w:rPr>
      <w:pict w14:anchorId="6932F3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9822" o:spid="_x0000_s2049" type="#_x0000_t75" style="position:absolute;margin-left:0;margin-top:0;width:443.65pt;height:699.85pt;z-index:-251655168;mso-position-horizontal:center;mso-position-horizontal-relative:margin;mso-position-vertical:center;mso-position-vertical-relative:margin" o:allowincell="f">
          <v:imagedata r:id="rId1" o:title="kesteen_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7EDA"/>
    <w:multiLevelType w:val="hybridMultilevel"/>
    <w:tmpl w:val="81EEF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CD"/>
    <w:rsid w:val="0007065E"/>
    <w:rsid w:val="001A5D91"/>
    <w:rsid w:val="001B7F5F"/>
    <w:rsid w:val="001C4F70"/>
    <w:rsid w:val="001D21C7"/>
    <w:rsid w:val="002401D1"/>
    <w:rsid w:val="002A7021"/>
    <w:rsid w:val="002B7F76"/>
    <w:rsid w:val="002C21AA"/>
    <w:rsid w:val="003A0DF7"/>
    <w:rsid w:val="003B4169"/>
    <w:rsid w:val="004B4C09"/>
    <w:rsid w:val="004C60E7"/>
    <w:rsid w:val="00650F6B"/>
    <w:rsid w:val="006B728F"/>
    <w:rsid w:val="006D3C7A"/>
    <w:rsid w:val="0071505D"/>
    <w:rsid w:val="007625CD"/>
    <w:rsid w:val="008138E8"/>
    <w:rsid w:val="008C609C"/>
    <w:rsid w:val="009816FB"/>
    <w:rsid w:val="00A30C98"/>
    <w:rsid w:val="00A94188"/>
    <w:rsid w:val="00B22AEB"/>
    <w:rsid w:val="00D206D8"/>
    <w:rsid w:val="00D727D9"/>
    <w:rsid w:val="00DC737C"/>
    <w:rsid w:val="00EF7ADA"/>
    <w:rsid w:val="00F47800"/>
    <w:rsid w:val="00F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7ED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5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05D"/>
  </w:style>
  <w:style w:type="paragraph" w:styleId="Footer">
    <w:name w:val="footer"/>
    <w:basedOn w:val="Normal"/>
    <w:link w:val="FooterChar"/>
    <w:uiPriority w:val="99"/>
    <w:unhideWhenUsed/>
    <w:rsid w:val="00715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0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5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05D"/>
  </w:style>
  <w:style w:type="paragraph" w:styleId="Footer">
    <w:name w:val="footer"/>
    <w:basedOn w:val="Normal"/>
    <w:link w:val="FooterChar"/>
    <w:uiPriority w:val="99"/>
    <w:unhideWhenUsed/>
    <w:rsid w:val="00715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4A0BD-2986-4847-846E-630955B2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26</cp:revision>
  <dcterms:created xsi:type="dcterms:W3CDTF">2020-04-19T13:52:00Z</dcterms:created>
  <dcterms:modified xsi:type="dcterms:W3CDTF">2020-04-30T09:52:00Z</dcterms:modified>
</cp:coreProperties>
</file>